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851" w:rsidRDefault="00C55851" w:rsidP="00C55851">
      <w:pPr>
        <w:pStyle w:val="aa"/>
        <w:tabs>
          <w:tab w:val="left" w:pos="4140"/>
        </w:tabs>
        <w:snapToGrid w:val="0"/>
        <w:spacing w:line="360" w:lineRule="auto"/>
        <w:ind w:firstLineChars="1150" w:firstLine="3450"/>
        <w:rPr>
          <w:rFonts w:ascii="黑体" w:eastAsia="黑体" w:hAnsi="宋体" w:cs="Times New Roman" w:hint="eastAsia"/>
          <w:sz w:val="30"/>
          <w:szCs w:val="30"/>
        </w:rPr>
      </w:pPr>
      <w:r>
        <w:rPr>
          <w:rFonts w:ascii="黑体" w:eastAsia="黑体" w:hAnsi="宋体" w:cs="Times New Roman" w:hint="eastAsia"/>
          <w:sz w:val="30"/>
          <w:szCs w:val="30"/>
        </w:rPr>
        <w:t>非金属及其化合物2</w:t>
      </w:r>
    </w:p>
    <w:p w:rsidR="005B478B" w:rsidRPr="00F91EA5" w:rsidRDefault="00C55851" w:rsidP="00C55851">
      <w:pPr>
        <w:pStyle w:val="aa"/>
        <w:tabs>
          <w:tab w:val="left" w:pos="4140"/>
        </w:tabs>
        <w:snapToGrid w:val="0"/>
        <w:spacing w:line="360" w:lineRule="auto"/>
        <w:ind w:firstLineChars="1150" w:firstLine="2415"/>
        <w:rPr>
          <w:rFonts w:hAnsi="宋体" w:cs="Times New Roman"/>
        </w:rPr>
      </w:pPr>
      <w:r w:rsidRPr="00F91EA5">
        <w:rPr>
          <w:rFonts w:hAnsi="宋体" w:cs="Times New Roman"/>
        </w:rPr>
        <w:t xml:space="preserve"> </w:t>
      </w:r>
      <w:r w:rsidR="005B478B" w:rsidRPr="00F91EA5">
        <w:rPr>
          <w:rFonts w:hAnsi="宋体" w:cs="Times New Roman"/>
        </w:rPr>
        <w:t>(时间：</w:t>
      </w:r>
      <w:r>
        <w:rPr>
          <w:rFonts w:hAnsi="宋体" w:cs="Times New Roman" w:hint="eastAsia"/>
        </w:rPr>
        <w:t>5</w:t>
      </w:r>
      <w:r w:rsidR="005B478B" w:rsidRPr="00F91EA5">
        <w:rPr>
          <w:rFonts w:hAnsi="宋体" w:cs="Times New Roman"/>
        </w:rPr>
        <w:t>分钟　满分：100分)</w:t>
      </w:r>
    </w:p>
    <w:p w:rsidR="005B478B" w:rsidRPr="00F91EA5" w:rsidRDefault="005B478B" w:rsidP="005B478B">
      <w:pPr>
        <w:pStyle w:val="aa"/>
        <w:tabs>
          <w:tab w:val="left" w:pos="4140"/>
        </w:tabs>
        <w:snapToGrid w:val="0"/>
        <w:spacing w:line="360" w:lineRule="auto"/>
        <w:ind w:left="315" w:hangingChars="150" w:hanging="315"/>
        <w:rPr>
          <w:rFonts w:hAnsi="宋体" w:cs="Times New Roman"/>
        </w:rPr>
      </w:pPr>
      <w:r w:rsidRPr="00F91EA5">
        <w:rPr>
          <w:rFonts w:hAnsi="宋体" w:cs="Times New Roman"/>
        </w:rPr>
        <w:t>一、选择题(本题共7个小题，每题6分，共42分，每个小题只有一个选项符合题意)</w:t>
      </w:r>
    </w:p>
    <w:p w:rsidR="005B478B" w:rsidRPr="00F91EA5" w:rsidRDefault="005B478B" w:rsidP="005B478B">
      <w:pPr>
        <w:pStyle w:val="aa"/>
        <w:tabs>
          <w:tab w:val="left" w:pos="4140"/>
        </w:tabs>
        <w:snapToGrid w:val="0"/>
        <w:spacing w:line="360" w:lineRule="auto"/>
        <w:rPr>
          <w:rFonts w:hAnsi="宋体" w:cs="Times New Roman" w:hint="eastAsia"/>
        </w:rPr>
      </w:pPr>
      <w:r w:rsidRPr="00F91EA5">
        <w:rPr>
          <w:rFonts w:hAnsi="宋体" w:cs="Times New Roman"/>
        </w:rPr>
        <w:t>1．研究发现，空气中少量的NO</w:t>
      </w:r>
      <w:r w:rsidRPr="00F91EA5">
        <w:rPr>
          <w:rFonts w:hAnsi="宋体" w:cs="Times New Roman"/>
          <w:vertAlign w:val="subscript"/>
        </w:rPr>
        <w:t>2</w:t>
      </w:r>
      <w:r w:rsidRPr="00F91EA5">
        <w:rPr>
          <w:rFonts w:hAnsi="宋体" w:cs="Times New Roman"/>
        </w:rPr>
        <w:t>能参与硫酸型酸雨的形成，</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反应过程如下：</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①SO</w:t>
      </w:r>
      <w:r w:rsidRPr="00F91EA5">
        <w:rPr>
          <w:rFonts w:hAnsi="宋体" w:cs="Times New Roman"/>
          <w:vertAlign w:val="subscript"/>
        </w:rPr>
        <w:t>2</w:t>
      </w:r>
      <w:r w:rsidRPr="00F91EA5">
        <w:rPr>
          <w:rFonts w:hAnsi="宋体" w:cs="Times New Roman"/>
        </w:rPr>
        <w:t>＋NO</w:t>
      </w:r>
      <w:r w:rsidRPr="00F91EA5">
        <w:rPr>
          <w:rFonts w:hAnsi="宋体" w:cs="Times New Roman"/>
          <w:vertAlign w:val="subscript"/>
        </w:rPr>
        <w:t>2</w:t>
      </w:r>
      <w:r w:rsidRPr="00F91EA5">
        <w:rPr>
          <w:rFonts w:hAnsi="宋体" w:cs="Times New Roman"/>
          <w:spacing w:val="-16"/>
        </w:rPr>
        <w:t>==</w:t>
      </w:r>
      <w:r w:rsidRPr="00F91EA5">
        <w:rPr>
          <w:rFonts w:hAnsi="宋体" w:cs="Times New Roman"/>
        </w:rPr>
        <w:t>=SO</w:t>
      </w:r>
      <w:r w:rsidRPr="00F91EA5">
        <w:rPr>
          <w:rFonts w:hAnsi="宋体" w:cs="Times New Roman"/>
          <w:vertAlign w:val="subscript"/>
        </w:rPr>
        <w:t>3</w:t>
      </w:r>
      <w:r w:rsidRPr="00F91EA5">
        <w:rPr>
          <w:rFonts w:hAnsi="宋体" w:cs="Times New Roman"/>
        </w:rPr>
        <w:t>＋NO　②SO</w:t>
      </w:r>
      <w:r w:rsidRPr="00F91EA5">
        <w:rPr>
          <w:rFonts w:hAnsi="宋体" w:cs="Times New Roman"/>
          <w:vertAlign w:val="subscript"/>
        </w:rPr>
        <w:t>3</w:t>
      </w:r>
      <w:r w:rsidRPr="00F91EA5">
        <w:rPr>
          <w:rFonts w:hAnsi="宋体" w:cs="Times New Roman"/>
        </w:rPr>
        <w:t>＋H</w:t>
      </w:r>
      <w:r w:rsidRPr="00F91EA5">
        <w:rPr>
          <w:rFonts w:hAnsi="宋体" w:cs="Times New Roman"/>
          <w:vertAlign w:val="subscript"/>
        </w:rPr>
        <w:t>2</w:t>
      </w:r>
      <w:r w:rsidRPr="00F91EA5">
        <w:rPr>
          <w:rFonts w:hAnsi="宋体" w:cs="Times New Roman"/>
        </w:rPr>
        <w:t>O</w:t>
      </w:r>
      <w:r w:rsidRPr="00F91EA5">
        <w:rPr>
          <w:rFonts w:hAnsi="宋体" w:cs="Times New Roman"/>
          <w:spacing w:val="-16"/>
        </w:rPr>
        <w:t>==</w:t>
      </w:r>
      <w:r w:rsidRPr="00F91EA5">
        <w:rPr>
          <w:rFonts w:hAnsi="宋体" w:cs="Times New Roman"/>
        </w:rPr>
        <w:t>=H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③2NO＋O</w:t>
      </w:r>
      <w:r w:rsidRPr="00F91EA5">
        <w:rPr>
          <w:rFonts w:hAnsi="宋体" w:cs="Times New Roman"/>
          <w:vertAlign w:val="subscript"/>
        </w:rPr>
        <w:t>2</w:t>
      </w:r>
      <w:r w:rsidRPr="00F91EA5">
        <w:rPr>
          <w:rFonts w:hAnsi="宋体" w:cs="Times New Roman"/>
          <w:spacing w:val="-16"/>
        </w:rPr>
        <w:t>==</w:t>
      </w:r>
      <w:r w:rsidRPr="00F91EA5">
        <w:rPr>
          <w:rFonts w:hAnsi="宋体" w:cs="Times New Roman"/>
        </w:rPr>
        <w:t>=2NO</w:t>
      </w:r>
      <w:r w:rsidRPr="00F91EA5">
        <w:rPr>
          <w:rFonts w:hAnsi="宋体" w:cs="Times New Roman"/>
          <w:vertAlign w:val="subscript"/>
        </w:rPr>
        <w:t>2</w:t>
      </w:r>
    </w:p>
    <w:p w:rsidR="005B478B" w:rsidRPr="00F91EA5" w:rsidRDefault="005B478B" w:rsidP="005B478B">
      <w:pPr>
        <w:pStyle w:val="aa"/>
        <w:tabs>
          <w:tab w:val="left" w:pos="4140"/>
        </w:tabs>
        <w:snapToGrid w:val="0"/>
        <w:spacing w:line="360" w:lineRule="auto"/>
        <w:ind w:leftChars="171" w:left="359"/>
        <w:rPr>
          <w:rFonts w:hAnsi="宋体" w:cs="Times New Roman" w:hint="eastAsia"/>
        </w:rPr>
      </w:pPr>
      <w:r w:rsidRPr="00F91EA5">
        <w:rPr>
          <w:rFonts w:hAnsi="宋体" w:cs="Times New Roman"/>
        </w:rPr>
        <w:t>NO</w:t>
      </w:r>
      <w:r w:rsidRPr="00F91EA5">
        <w:rPr>
          <w:rFonts w:hAnsi="宋体" w:cs="Times New Roman"/>
          <w:vertAlign w:val="subscript"/>
        </w:rPr>
        <w:t>2</w:t>
      </w:r>
      <w:r w:rsidRPr="00F91EA5">
        <w:rPr>
          <w:rFonts w:hAnsi="宋体" w:cs="Times New Roman"/>
        </w:rPr>
        <w:t>在上述过程中的整体作用，与H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在下述变化中的作用相似的是</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A．潮湿的氯气通过盛有浓H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的洗气瓶</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B．硫化氢通入浓H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中</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C．浓H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滴入萤石中，加热</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D．加入少量H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008A7E79" w:rsidRPr="008A7E79">
        <w:rPr>
          <w:rFonts w:hAnsi="宋体" w:cs="Times New Roman" w:hint="eastAsia"/>
        </w:rPr>
        <w:t>做催化剂</w:t>
      </w:r>
      <w:r w:rsidRPr="00F91EA5">
        <w:rPr>
          <w:rFonts w:hAnsi="宋体" w:cs="Times New Roman"/>
        </w:rPr>
        <w:t>使乙酸乙酯</w:t>
      </w:r>
      <w:r w:rsidR="008A7E79">
        <w:rPr>
          <w:rFonts w:hAnsi="宋体" w:cs="Times New Roman" w:hint="eastAsia"/>
        </w:rPr>
        <w:t>发生</w:t>
      </w:r>
      <w:r w:rsidRPr="00F91EA5">
        <w:rPr>
          <w:rFonts w:hAnsi="宋体" w:cs="Times New Roman"/>
        </w:rPr>
        <w:t>水解</w:t>
      </w:r>
      <w:r w:rsidR="008A7E79">
        <w:rPr>
          <w:rFonts w:hAnsi="宋体" w:cs="Times New Roman" w:hint="eastAsia"/>
        </w:rPr>
        <w:t>反应</w:t>
      </w:r>
      <w:r w:rsidR="002B285B">
        <w:rPr>
          <w:rFonts w:hAnsi="宋体" w:cs="Times New Roman" w:hint="eastAsia"/>
        </w:rPr>
        <w:t>（乙酸乙酯水解反应原理同学们可以自己查阅资料学习）</w:t>
      </w:r>
    </w:p>
    <w:p w:rsidR="005B478B" w:rsidRPr="00F91EA5" w:rsidRDefault="00C55851" w:rsidP="008A7E79">
      <w:pPr>
        <w:pStyle w:val="aa"/>
        <w:tabs>
          <w:tab w:val="left" w:pos="4140"/>
        </w:tabs>
        <w:snapToGrid w:val="0"/>
        <w:spacing w:line="360" w:lineRule="auto"/>
        <w:rPr>
          <w:rFonts w:hAnsi="宋体" w:cs="Times New Roman"/>
        </w:rPr>
      </w:pPr>
      <w:r>
        <w:rPr>
          <w:noProof/>
        </w:rPr>
        <w:drawing>
          <wp:anchor distT="0" distB="0" distL="114300" distR="114300" simplePos="0" relativeHeight="251657728" behindDoc="0" locked="0" layoutInCell="1" allowOverlap="1">
            <wp:simplePos x="0" y="0"/>
            <wp:positionH relativeFrom="column">
              <wp:posOffset>504190</wp:posOffset>
            </wp:positionH>
            <wp:positionV relativeFrom="paragraph">
              <wp:posOffset>251460</wp:posOffset>
            </wp:positionV>
            <wp:extent cx="4200525" cy="2143125"/>
            <wp:effectExtent l="19050" t="0" r="9525" b="0"/>
            <wp:wrapNone/>
            <wp:docPr id="2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r:link="rId8" cstate="print">
                      <a:lum bright="20000"/>
                    </a:blip>
                    <a:srcRect/>
                    <a:stretch>
                      <a:fillRect/>
                    </a:stretch>
                  </pic:blipFill>
                  <pic:spPr bwMode="auto">
                    <a:xfrm>
                      <a:off x="0" y="0"/>
                      <a:ext cx="4200525" cy="2143125"/>
                    </a:xfrm>
                    <a:prstGeom prst="rect">
                      <a:avLst/>
                    </a:prstGeom>
                    <a:noFill/>
                    <a:ln w="9525">
                      <a:noFill/>
                      <a:miter lim="800000"/>
                      <a:headEnd/>
                      <a:tailEnd/>
                    </a:ln>
                  </pic:spPr>
                </pic:pic>
              </a:graphicData>
            </a:graphic>
          </wp:anchor>
        </w:drawing>
      </w:r>
      <w:r w:rsidR="005B478B" w:rsidRPr="00F91EA5">
        <w:rPr>
          <w:rFonts w:hAnsi="宋体" w:cs="Times New Roman"/>
        </w:rPr>
        <w:t>2．下列有关SO</w:t>
      </w:r>
      <w:r w:rsidR="005B478B" w:rsidRPr="00F91EA5">
        <w:rPr>
          <w:rFonts w:hAnsi="宋体" w:cs="Times New Roman"/>
          <w:vertAlign w:val="subscript"/>
        </w:rPr>
        <w:t>2</w:t>
      </w:r>
      <w:r w:rsidR="005B478B" w:rsidRPr="00F91EA5">
        <w:rPr>
          <w:rFonts w:hAnsi="宋体" w:cs="Times New Roman"/>
        </w:rPr>
        <w:t>的性质的探究实验报告记录的实验现象正确的是</w:t>
      </w:r>
      <w:r w:rsidR="005B478B" w:rsidRPr="00F91EA5">
        <w:rPr>
          <w:rFonts w:hAnsi="宋体" w:cs="Times New Roman" w:hint="eastAsia"/>
        </w:rPr>
        <w:t xml:space="preserve">                                                   </w:t>
      </w:r>
    </w:p>
    <w:p w:rsidR="005B478B" w:rsidRPr="00F91EA5" w:rsidRDefault="005B478B" w:rsidP="005B478B">
      <w:pPr>
        <w:pStyle w:val="aa"/>
        <w:tabs>
          <w:tab w:val="left" w:pos="4140"/>
        </w:tabs>
        <w:snapToGrid w:val="0"/>
        <w:spacing w:line="360" w:lineRule="auto"/>
        <w:ind w:leftChars="171" w:left="359"/>
        <w:jc w:val="center"/>
        <w:rPr>
          <w:rFonts w:hAnsi="宋体" w:cs="Times New Roman"/>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B71300" w:rsidRDefault="00B71300" w:rsidP="005B478B">
      <w:pPr>
        <w:pStyle w:val="aa"/>
        <w:tabs>
          <w:tab w:val="left" w:pos="4140"/>
        </w:tabs>
        <w:snapToGrid w:val="0"/>
        <w:spacing w:line="360" w:lineRule="auto"/>
        <w:ind w:leftChars="171" w:left="359"/>
        <w:rPr>
          <w:rFonts w:hAnsi="宋体" w:cs="Times New Roman" w:hint="eastAsia"/>
          <w:color w:val="0000FF"/>
        </w:rPr>
      </w:pP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3．如图，利用培养皿探究SO</w:t>
      </w:r>
      <w:r w:rsidRPr="00F91EA5">
        <w:rPr>
          <w:rFonts w:hAnsi="宋体" w:cs="Times New Roman"/>
          <w:vertAlign w:val="subscript"/>
        </w:rPr>
        <w:t>2</w:t>
      </w:r>
      <w:r w:rsidRPr="00F91EA5">
        <w:rPr>
          <w:rFonts w:hAnsi="宋体" w:cs="Times New Roman"/>
        </w:rPr>
        <w:t>的性质。实验时向Na</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固体上滴几滴浓硫酸，立即用另一表面皿扣在上面。</w:t>
      </w:r>
    </w:p>
    <w:p w:rsidR="005B478B" w:rsidRPr="00F91EA5" w:rsidRDefault="00C55851" w:rsidP="005B478B">
      <w:pPr>
        <w:pStyle w:val="aa"/>
        <w:tabs>
          <w:tab w:val="left" w:pos="4140"/>
        </w:tabs>
        <w:snapToGrid w:val="0"/>
        <w:spacing w:line="360" w:lineRule="auto"/>
        <w:ind w:leftChars="171" w:left="359"/>
        <w:jc w:val="center"/>
        <w:rPr>
          <w:rFonts w:hAnsi="宋体" w:cs="Times New Roman"/>
          <w:lang w:val="pt-BR"/>
        </w:rPr>
      </w:pPr>
      <w:r>
        <w:rPr>
          <w:rFonts w:hAnsi="宋体" w:cs="Times New Roman"/>
          <w:noProof/>
        </w:rPr>
        <w:drawing>
          <wp:inline distT="0" distB="0" distL="0" distR="0">
            <wp:extent cx="3162300" cy="86677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9" r:link="rId10" cstate="print">
                      <a:lum bright="20000"/>
                    </a:blip>
                    <a:srcRect/>
                    <a:stretch>
                      <a:fillRect/>
                    </a:stretch>
                  </pic:blipFill>
                  <pic:spPr bwMode="auto">
                    <a:xfrm>
                      <a:off x="0" y="0"/>
                      <a:ext cx="3162300" cy="866775"/>
                    </a:xfrm>
                    <a:prstGeom prst="rect">
                      <a:avLst/>
                    </a:prstGeom>
                    <a:noFill/>
                    <a:ln w="9525">
                      <a:noFill/>
                      <a:miter lim="800000"/>
                      <a:headEnd/>
                      <a:tailEnd/>
                    </a:ln>
                  </pic:spPr>
                </pic:pic>
              </a:graphicData>
            </a:graphic>
          </wp:inline>
        </w:drawing>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下表中对实验现象的描述或所做的解释不正确的是</w:t>
      </w:r>
      <w:r w:rsidRPr="00F91EA5">
        <w:rPr>
          <w:rFonts w:hAnsi="宋体" w:cs="Times New Rom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2322"/>
        <w:gridCol w:w="3908"/>
      </w:tblGrid>
      <w:tr w:rsidR="005B478B" w:rsidRPr="00F91EA5" w:rsidTr="000116EB">
        <w:tblPrEx>
          <w:tblCellMar>
            <w:top w:w="0" w:type="dxa"/>
            <w:bottom w:w="0" w:type="dxa"/>
          </w:tblCellMar>
        </w:tblPrEx>
        <w:trPr>
          <w:jc w:val="center"/>
        </w:trPr>
        <w:tc>
          <w:tcPr>
            <w:tcW w:w="816"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选项</w:t>
            </w:r>
          </w:p>
        </w:tc>
        <w:tc>
          <w:tcPr>
            <w:tcW w:w="2322" w:type="dxa"/>
            <w:shd w:val="clear" w:color="auto" w:fill="auto"/>
            <w:vAlign w:val="center"/>
          </w:tcPr>
          <w:p w:rsidR="005B478B" w:rsidRPr="00F91EA5" w:rsidRDefault="005B478B" w:rsidP="000116EB">
            <w:pPr>
              <w:pStyle w:val="aa"/>
              <w:tabs>
                <w:tab w:val="left" w:pos="4140"/>
              </w:tabs>
              <w:snapToGrid w:val="0"/>
              <w:spacing w:line="360" w:lineRule="auto"/>
              <w:ind w:leftChars="171" w:left="359"/>
              <w:rPr>
                <w:rFonts w:hAnsi="宋体" w:cs="Times New Roman"/>
              </w:rPr>
            </w:pPr>
            <w:r w:rsidRPr="00F91EA5">
              <w:rPr>
                <w:rFonts w:hAnsi="宋体" w:cs="Times New Roman"/>
              </w:rPr>
              <w:t>实验现象</w:t>
            </w:r>
          </w:p>
        </w:tc>
        <w:tc>
          <w:tcPr>
            <w:tcW w:w="3908" w:type="dxa"/>
            <w:shd w:val="clear" w:color="auto" w:fill="auto"/>
            <w:vAlign w:val="center"/>
          </w:tcPr>
          <w:p w:rsidR="005B478B" w:rsidRPr="00F91EA5" w:rsidRDefault="005B478B" w:rsidP="000116EB">
            <w:pPr>
              <w:pStyle w:val="aa"/>
              <w:tabs>
                <w:tab w:val="left" w:pos="4140"/>
              </w:tabs>
              <w:snapToGrid w:val="0"/>
              <w:spacing w:line="360" w:lineRule="auto"/>
              <w:ind w:leftChars="171" w:left="359"/>
              <w:jc w:val="center"/>
              <w:rPr>
                <w:rFonts w:hAnsi="宋体" w:cs="Times New Roman"/>
              </w:rPr>
            </w:pPr>
            <w:r w:rsidRPr="00F91EA5">
              <w:rPr>
                <w:rFonts w:hAnsi="宋体" w:cs="Times New Roman"/>
              </w:rPr>
              <w:t>解释</w:t>
            </w:r>
          </w:p>
        </w:tc>
      </w:tr>
      <w:tr w:rsidR="005B478B" w:rsidRPr="00F91EA5" w:rsidTr="000116EB">
        <w:tblPrEx>
          <w:tblCellMar>
            <w:top w:w="0" w:type="dxa"/>
            <w:bottom w:w="0" w:type="dxa"/>
          </w:tblCellMar>
        </w:tblPrEx>
        <w:trPr>
          <w:jc w:val="center"/>
        </w:trPr>
        <w:tc>
          <w:tcPr>
            <w:tcW w:w="816"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A</w:t>
            </w:r>
          </w:p>
        </w:tc>
        <w:tc>
          <w:tcPr>
            <w:tcW w:w="2322"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BaCl</w:t>
            </w:r>
            <w:r w:rsidRPr="00F91EA5">
              <w:rPr>
                <w:rFonts w:hAnsi="宋体" w:cs="Times New Roman"/>
                <w:vertAlign w:val="subscript"/>
              </w:rPr>
              <w:t>2</w:t>
            </w:r>
            <w:r w:rsidRPr="00F91EA5">
              <w:rPr>
                <w:rFonts w:hAnsi="宋体" w:cs="Times New Roman"/>
              </w:rPr>
              <w:t>溶液变浑浊</w:t>
            </w:r>
          </w:p>
        </w:tc>
        <w:tc>
          <w:tcPr>
            <w:tcW w:w="3908"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SO</w:t>
            </w:r>
            <w:r w:rsidRPr="00F91EA5">
              <w:rPr>
                <w:rFonts w:hAnsi="宋体" w:cs="Times New Roman"/>
                <w:vertAlign w:val="subscript"/>
              </w:rPr>
              <w:t>2</w:t>
            </w:r>
            <w:r w:rsidRPr="00F91EA5">
              <w:rPr>
                <w:rFonts w:hAnsi="宋体" w:cs="Times New Roman"/>
              </w:rPr>
              <w:t>与BaCl</w:t>
            </w:r>
            <w:r w:rsidRPr="00F91EA5">
              <w:rPr>
                <w:rFonts w:hAnsi="宋体" w:cs="Times New Roman"/>
                <w:vertAlign w:val="subscript"/>
              </w:rPr>
              <w:t>2</w:t>
            </w:r>
            <w:r w:rsidRPr="00F91EA5">
              <w:rPr>
                <w:rFonts w:hAnsi="宋体" w:cs="Times New Roman"/>
              </w:rPr>
              <w:t>溶液反应产生了BaSO</w:t>
            </w:r>
            <w:r w:rsidRPr="00F91EA5">
              <w:rPr>
                <w:rFonts w:hAnsi="宋体" w:cs="Times New Roman"/>
                <w:vertAlign w:val="subscript"/>
              </w:rPr>
              <w:t>3</w:t>
            </w:r>
            <w:r w:rsidRPr="00F91EA5">
              <w:rPr>
                <w:rFonts w:hAnsi="宋体" w:cs="Times New Roman"/>
              </w:rPr>
              <w:t>沉淀</w:t>
            </w:r>
          </w:p>
        </w:tc>
      </w:tr>
      <w:tr w:rsidR="005B478B" w:rsidRPr="00F91EA5" w:rsidTr="000116EB">
        <w:tblPrEx>
          <w:tblCellMar>
            <w:top w:w="0" w:type="dxa"/>
            <w:bottom w:w="0" w:type="dxa"/>
          </w:tblCellMar>
        </w:tblPrEx>
        <w:trPr>
          <w:jc w:val="center"/>
        </w:trPr>
        <w:tc>
          <w:tcPr>
            <w:tcW w:w="816"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B</w:t>
            </w:r>
          </w:p>
        </w:tc>
        <w:tc>
          <w:tcPr>
            <w:tcW w:w="2322"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Na</w:t>
            </w:r>
            <w:r w:rsidRPr="00F91EA5">
              <w:rPr>
                <w:rFonts w:hAnsi="宋体" w:cs="Times New Roman"/>
                <w:vertAlign w:val="subscript"/>
              </w:rPr>
              <w:t>2</w:t>
            </w:r>
            <w:r w:rsidRPr="00F91EA5">
              <w:rPr>
                <w:rFonts w:hAnsi="宋体" w:cs="Times New Roman"/>
              </w:rPr>
              <w:t>S溶液变浑浊</w:t>
            </w:r>
          </w:p>
        </w:tc>
        <w:tc>
          <w:tcPr>
            <w:tcW w:w="3908"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SO</w:t>
            </w:r>
            <w:r w:rsidRPr="00F91EA5">
              <w:rPr>
                <w:rFonts w:hAnsi="宋体" w:cs="Times New Roman"/>
                <w:vertAlign w:val="subscript"/>
              </w:rPr>
              <w:t>2</w:t>
            </w:r>
            <w:r w:rsidRPr="00F91EA5">
              <w:rPr>
                <w:rFonts w:hAnsi="宋体" w:cs="Times New Roman"/>
              </w:rPr>
              <w:t>与Na</w:t>
            </w:r>
            <w:r w:rsidRPr="00F91EA5">
              <w:rPr>
                <w:rFonts w:hAnsi="宋体" w:cs="Times New Roman"/>
                <w:vertAlign w:val="subscript"/>
              </w:rPr>
              <w:t>2</w:t>
            </w:r>
            <w:r w:rsidRPr="00F91EA5">
              <w:rPr>
                <w:rFonts w:hAnsi="宋体" w:cs="Times New Roman"/>
              </w:rPr>
              <w:t>S溶液反应产生了S单质</w:t>
            </w:r>
          </w:p>
        </w:tc>
      </w:tr>
      <w:tr w:rsidR="005B478B" w:rsidRPr="00F91EA5" w:rsidTr="000116EB">
        <w:tblPrEx>
          <w:tblCellMar>
            <w:top w:w="0" w:type="dxa"/>
            <w:bottom w:w="0" w:type="dxa"/>
          </w:tblCellMar>
        </w:tblPrEx>
        <w:trPr>
          <w:jc w:val="center"/>
        </w:trPr>
        <w:tc>
          <w:tcPr>
            <w:tcW w:w="816"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lastRenderedPageBreak/>
              <w:t>C</w:t>
            </w:r>
          </w:p>
        </w:tc>
        <w:tc>
          <w:tcPr>
            <w:tcW w:w="2322"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酸性KMnO</w:t>
            </w:r>
            <w:r w:rsidRPr="00F91EA5">
              <w:rPr>
                <w:rFonts w:hAnsi="宋体" w:cs="Times New Roman"/>
                <w:vertAlign w:val="subscript"/>
              </w:rPr>
              <w:t>4</w:t>
            </w:r>
            <w:r w:rsidRPr="00F91EA5">
              <w:rPr>
                <w:rFonts w:hAnsi="宋体" w:cs="Times New Roman"/>
              </w:rPr>
              <w:t>溶液褪色</w:t>
            </w:r>
            <w:r w:rsidR="00E97383" w:rsidRPr="00E97383">
              <w:rPr>
                <w:rFonts w:hAnsi="宋体" w:cs="Times New Roman"/>
                <w:color w:val="FFFFFF"/>
                <w:sz w:val="4"/>
              </w:rPr>
              <w:t>[来源:学科网ZXXK]</w:t>
            </w:r>
          </w:p>
        </w:tc>
        <w:tc>
          <w:tcPr>
            <w:tcW w:w="3908" w:type="dxa"/>
            <w:shd w:val="clear" w:color="auto" w:fill="auto"/>
            <w:vAlign w:val="center"/>
          </w:tcPr>
          <w:p w:rsidR="005B478B" w:rsidRPr="00F91EA5" w:rsidRDefault="005B478B" w:rsidP="000116EB">
            <w:pPr>
              <w:pStyle w:val="aa"/>
              <w:tabs>
                <w:tab w:val="left" w:pos="4140"/>
              </w:tabs>
              <w:snapToGrid w:val="0"/>
              <w:spacing w:line="360" w:lineRule="auto"/>
              <w:ind w:leftChars="171" w:left="359"/>
              <w:jc w:val="center"/>
              <w:rPr>
                <w:rFonts w:hAnsi="宋体" w:cs="Times New Roman"/>
              </w:rPr>
            </w:pPr>
            <w:r w:rsidRPr="00F91EA5">
              <w:rPr>
                <w:rFonts w:hAnsi="宋体" w:cs="Times New Roman"/>
              </w:rPr>
              <w:t>SO</w:t>
            </w:r>
            <w:r w:rsidRPr="00F91EA5">
              <w:rPr>
                <w:rFonts w:hAnsi="宋体" w:cs="Times New Roman"/>
                <w:vertAlign w:val="subscript"/>
              </w:rPr>
              <w:t>2</w:t>
            </w:r>
            <w:r w:rsidRPr="00F91EA5">
              <w:rPr>
                <w:rFonts w:hAnsi="宋体" w:cs="Times New Roman"/>
              </w:rPr>
              <w:t>具有还原性</w:t>
            </w:r>
          </w:p>
        </w:tc>
      </w:tr>
      <w:tr w:rsidR="005B478B" w:rsidRPr="00F91EA5" w:rsidTr="000116EB">
        <w:tblPrEx>
          <w:tblCellMar>
            <w:top w:w="0" w:type="dxa"/>
            <w:bottom w:w="0" w:type="dxa"/>
          </w:tblCellMar>
        </w:tblPrEx>
        <w:trPr>
          <w:jc w:val="center"/>
        </w:trPr>
        <w:tc>
          <w:tcPr>
            <w:tcW w:w="816"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D</w:t>
            </w:r>
          </w:p>
        </w:tc>
        <w:tc>
          <w:tcPr>
            <w:tcW w:w="2322" w:type="dxa"/>
            <w:shd w:val="clear" w:color="auto" w:fill="auto"/>
            <w:vAlign w:val="center"/>
          </w:tcPr>
          <w:p w:rsidR="005B478B" w:rsidRPr="00F91EA5" w:rsidRDefault="005B478B" w:rsidP="000116EB">
            <w:pPr>
              <w:pStyle w:val="aa"/>
              <w:tabs>
                <w:tab w:val="left" w:pos="4140"/>
              </w:tabs>
              <w:snapToGrid w:val="0"/>
              <w:spacing w:line="360" w:lineRule="auto"/>
              <w:rPr>
                <w:rFonts w:hAnsi="宋体" w:cs="Times New Roman"/>
              </w:rPr>
            </w:pPr>
            <w:r w:rsidRPr="00F91EA5">
              <w:rPr>
                <w:rFonts w:hAnsi="宋体" w:cs="Times New Roman"/>
              </w:rPr>
              <w:t>品红溶液褪色</w:t>
            </w:r>
          </w:p>
        </w:tc>
        <w:tc>
          <w:tcPr>
            <w:tcW w:w="3908" w:type="dxa"/>
            <w:shd w:val="clear" w:color="auto" w:fill="auto"/>
            <w:vAlign w:val="center"/>
          </w:tcPr>
          <w:p w:rsidR="005B478B" w:rsidRPr="00F91EA5" w:rsidRDefault="005B478B" w:rsidP="000116EB">
            <w:pPr>
              <w:pStyle w:val="aa"/>
              <w:tabs>
                <w:tab w:val="left" w:pos="4140"/>
              </w:tabs>
              <w:snapToGrid w:val="0"/>
              <w:spacing w:line="360" w:lineRule="auto"/>
              <w:ind w:leftChars="171" w:left="359"/>
              <w:jc w:val="center"/>
              <w:rPr>
                <w:rFonts w:hAnsi="宋体" w:cs="Times New Roman"/>
              </w:rPr>
            </w:pPr>
            <w:r w:rsidRPr="00F91EA5">
              <w:rPr>
                <w:rFonts w:hAnsi="宋体" w:cs="Times New Roman"/>
              </w:rPr>
              <w:t>SO</w:t>
            </w:r>
            <w:r w:rsidRPr="00F91EA5">
              <w:rPr>
                <w:rFonts w:hAnsi="宋体" w:cs="Times New Roman"/>
                <w:vertAlign w:val="subscript"/>
              </w:rPr>
              <w:t>2</w:t>
            </w:r>
            <w:r w:rsidRPr="00F91EA5">
              <w:rPr>
                <w:rFonts w:hAnsi="宋体" w:cs="Times New Roman"/>
              </w:rPr>
              <w:t>具有漂白性</w:t>
            </w:r>
          </w:p>
        </w:tc>
      </w:tr>
    </w:tbl>
    <w:p w:rsidR="008A7E79" w:rsidRDefault="005B478B" w:rsidP="008A7E79">
      <w:pPr>
        <w:pStyle w:val="aa"/>
        <w:tabs>
          <w:tab w:val="left" w:pos="4140"/>
        </w:tabs>
        <w:snapToGrid w:val="0"/>
        <w:spacing w:line="360" w:lineRule="auto"/>
        <w:rPr>
          <w:rFonts w:hAnsi="宋体" w:cs="Times New Roman" w:hint="eastAsia"/>
        </w:rPr>
      </w:pPr>
      <w:r w:rsidRPr="00F91EA5">
        <w:rPr>
          <w:rFonts w:hAnsi="宋体" w:cs="Times New Roman"/>
        </w:rPr>
        <w:t>4．下列制取硫酸铜的实验设计中，能体现“经济、高效、环保”精神的最佳方案是</w:t>
      </w:r>
      <w:r w:rsidRPr="00F91EA5">
        <w:rPr>
          <w:rFonts w:hAnsi="宋体" w:cs="Times New Roman" w:hint="eastAsia"/>
        </w:rPr>
        <w:t xml:space="preserve">                                                     </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A．铜与浓硫酸共热</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B．用铜片</w:t>
      </w:r>
      <w:r w:rsidR="00351620">
        <w:rPr>
          <w:rFonts w:hAnsi="宋体" w:cs="Times New Roman" w:hint="eastAsia"/>
        </w:rPr>
        <w:t>加入</w:t>
      </w:r>
      <w:r w:rsidRPr="00F91EA5">
        <w:rPr>
          <w:rFonts w:hAnsi="宋体" w:cs="Times New Roman"/>
        </w:rPr>
        <w:t>稀硫酸</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C．先灼烧废铜屑生成氧化铜，然后再用浓硫酸溶解</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D．适当温度下，使铜片在持续通入空气的稀硫酸中溶解</w:t>
      </w:r>
    </w:p>
    <w:p w:rsidR="005B478B" w:rsidRPr="00F91EA5" w:rsidRDefault="005B478B" w:rsidP="005B478B">
      <w:pPr>
        <w:pStyle w:val="aa"/>
        <w:tabs>
          <w:tab w:val="left" w:pos="4140"/>
        </w:tabs>
        <w:snapToGrid w:val="0"/>
        <w:spacing w:line="360" w:lineRule="auto"/>
        <w:rPr>
          <w:rFonts w:hAnsi="宋体" w:cs="Times New Roman"/>
        </w:rPr>
      </w:pPr>
      <w:r w:rsidRPr="00F91EA5">
        <w:rPr>
          <w:rFonts w:hAnsi="宋体" w:cs="Times New Roman"/>
        </w:rPr>
        <w:t>5．下列四种溶液中一定存在SO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的是</w:t>
      </w:r>
      <w:r w:rsidRPr="00F91EA5">
        <w:rPr>
          <w:rFonts w:hAnsi="宋体" w:cs="Times New Roman" w:hint="eastAsia"/>
        </w:rPr>
        <w:t xml:space="preserve">                        </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A．向甲溶液中加入BaCl</w:t>
      </w:r>
      <w:r w:rsidRPr="00F91EA5">
        <w:rPr>
          <w:rFonts w:hAnsi="宋体" w:cs="Times New Roman"/>
          <w:vertAlign w:val="subscript"/>
        </w:rPr>
        <w:t>2</w:t>
      </w:r>
      <w:r w:rsidRPr="00F91EA5">
        <w:rPr>
          <w:rFonts w:hAnsi="宋体" w:cs="Times New Roman"/>
        </w:rPr>
        <w:t>溶液，产生白色沉淀</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B．向乙溶液中加入BaCl</w:t>
      </w:r>
      <w:r w:rsidRPr="00F91EA5">
        <w:rPr>
          <w:rFonts w:hAnsi="宋体" w:cs="Times New Roman"/>
          <w:vertAlign w:val="subscript"/>
        </w:rPr>
        <w:t>2</w:t>
      </w:r>
      <w:r w:rsidRPr="00F91EA5">
        <w:rPr>
          <w:rFonts w:hAnsi="宋体" w:cs="Times New Roman"/>
        </w:rPr>
        <w:t>溶液，有白色沉淀，再加入盐酸，沉淀不溶解</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C．向丙溶液中加入盐酸使之酸化，再加入BaCl</w:t>
      </w:r>
      <w:r w:rsidRPr="00F91EA5">
        <w:rPr>
          <w:rFonts w:hAnsi="宋体" w:cs="Times New Roman"/>
          <w:vertAlign w:val="subscript"/>
        </w:rPr>
        <w:t>2</w:t>
      </w:r>
      <w:r w:rsidRPr="00F91EA5">
        <w:rPr>
          <w:rFonts w:hAnsi="宋体" w:cs="Times New Roman"/>
        </w:rPr>
        <w:t>溶液，有白色沉淀产生</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D．向丁溶液中加入硝酸使之酸化，再加入硝酸钡溶液，有白色沉淀产生</w:t>
      </w:r>
    </w:p>
    <w:p w:rsidR="005B478B" w:rsidRPr="00F91EA5" w:rsidRDefault="005B478B" w:rsidP="005B478B">
      <w:pPr>
        <w:pStyle w:val="aa"/>
        <w:tabs>
          <w:tab w:val="left" w:pos="4140"/>
        </w:tabs>
        <w:snapToGrid w:val="0"/>
        <w:spacing w:line="360" w:lineRule="auto"/>
        <w:rPr>
          <w:rFonts w:hAnsi="宋体" w:cs="Times New Roman" w:hint="eastAsia"/>
        </w:rPr>
      </w:pPr>
      <w:r w:rsidRPr="00F91EA5">
        <w:rPr>
          <w:rFonts w:hAnsi="宋体" w:cs="Times New Roman"/>
        </w:rPr>
        <w:t>6．如图，在注射器中加入少量Na</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晶体，并吸入少量浓硫酸(以不接触纸条</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为准)。则下列有关说法正确的是</w:t>
      </w:r>
      <w:r w:rsidRPr="00F91EA5">
        <w:rPr>
          <w:rFonts w:hAnsi="宋体" w:cs="Times New Roman" w:hint="eastAsia"/>
        </w:rPr>
        <w:t xml:space="preserve">                            </w:t>
      </w:r>
    </w:p>
    <w:p w:rsidR="005B478B" w:rsidRPr="00F91EA5" w:rsidRDefault="00C55851" w:rsidP="005B478B">
      <w:pPr>
        <w:pStyle w:val="aa"/>
        <w:tabs>
          <w:tab w:val="left" w:pos="4140"/>
        </w:tabs>
        <w:snapToGrid w:val="0"/>
        <w:spacing w:line="360" w:lineRule="auto"/>
        <w:ind w:leftChars="171" w:left="359"/>
        <w:jc w:val="center"/>
        <w:rPr>
          <w:rFonts w:hAnsi="宋体" w:cs="Times New Roman"/>
        </w:rPr>
      </w:pPr>
      <w:r>
        <w:rPr>
          <w:rFonts w:hAnsi="宋体" w:cs="Times New Roman"/>
          <w:noProof/>
        </w:rPr>
        <w:drawing>
          <wp:inline distT="0" distB="0" distL="0" distR="0">
            <wp:extent cx="2895600" cy="164782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1" r:link="rId12" cstate="print">
                      <a:lum bright="20000"/>
                    </a:blip>
                    <a:srcRect/>
                    <a:stretch>
                      <a:fillRect/>
                    </a:stretch>
                  </pic:blipFill>
                  <pic:spPr bwMode="auto">
                    <a:xfrm>
                      <a:off x="0" y="0"/>
                      <a:ext cx="2895600" cy="1647825"/>
                    </a:xfrm>
                    <a:prstGeom prst="rect">
                      <a:avLst/>
                    </a:prstGeom>
                    <a:noFill/>
                    <a:ln w="9525">
                      <a:noFill/>
                      <a:miter lim="800000"/>
                      <a:headEnd/>
                      <a:tailEnd/>
                    </a:ln>
                  </pic:spPr>
                </pic:pic>
              </a:graphicData>
            </a:graphic>
          </wp:inline>
        </w:drawing>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A．蓝色石蕊试纸先变红后褪色</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B．品红试纸、蘸有酸性KMnO</w:t>
      </w:r>
      <w:r w:rsidRPr="00F91EA5">
        <w:rPr>
          <w:rFonts w:hAnsi="宋体" w:cs="Times New Roman"/>
          <w:vertAlign w:val="subscript"/>
        </w:rPr>
        <w:t>4</w:t>
      </w:r>
      <w:r w:rsidRPr="00F91EA5">
        <w:rPr>
          <w:rFonts w:hAnsi="宋体" w:cs="Times New Roman"/>
        </w:rPr>
        <w:t>溶液的滤纸均褪色，证明SO</w:t>
      </w:r>
      <w:r w:rsidRPr="00F91EA5">
        <w:rPr>
          <w:rFonts w:hAnsi="宋体" w:cs="Times New Roman"/>
          <w:vertAlign w:val="subscript"/>
        </w:rPr>
        <w:t>2</w:t>
      </w:r>
      <w:r w:rsidRPr="00F91EA5">
        <w:rPr>
          <w:rFonts w:hAnsi="宋体" w:cs="Times New Roman"/>
        </w:rPr>
        <w:t>具有漂白性</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C．湿润淀粉­KI试纸未变蓝说明SO</w:t>
      </w:r>
      <w:r w:rsidRPr="00F91EA5">
        <w:rPr>
          <w:rFonts w:hAnsi="宋体" w:cs="Times New Roman"/>
          <w:vertAlign w:val="subscript"/>
        </w:rPr>
        <w:t>2</w:t>
      </w:r>
      <w:r w:rsidRPr="00F91EA5">
        <w:rPr>
          <w:rFonts w:hAnsi="宋体" w:cs="Times New Roman"/>
        </w:rPr>
        <w:t>的氧化性弱于I</w:t>
      </w:r>
      <w:r w:rsidRPr="00F91EA5">
        <w:rPr>
          <w:rFonts w:hAnsi="宋体" w:cs="Times New Roman"/>
          <w:vertAlign w:val="subscript"/>
        </w:rPr>
        <w:t>2</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D．NaCl溶液可用于除去实验中多余的SO</w:t>
      </w:r>
      <w:r w:rsidRPr="00F91EA5">
        <w:rPr>
          <w:rFonts w:hAnsi="宋体" w:cs="Times New Roman"/>
          <w:vertAlign w:val="subscript"/>
        </w:rPr>
        <w:t>2</w:t>
      </w:r>
    </w:p>
    <w:p w:rsidR="005B478B" w:rsidRPr="00F91EA5" w:rsidRDefault="005B478B" w:rsidP="005B478B">
      <w:pPr>
        <w:pStyle w:val="aa"/>
        <w:tabs>
          <w:tab w:val="left" w:pos="4140"/>
        </w:tabs>
        <w:snapToGrid w:val="0"/>
        <w:spacing w:line="360" w:lineRule="auto"/>
        <w:ind w:left="315" w:hangingChars="150" w:hanging="315"/>
        <w:rPr>
          <w:rFonts w:hAnsi="宋体" w:cs="Times New Roman"/>
        </w:rPr>
      </w:pPr>
      <w:r w:rsidRPr="00F91EA5">
        <w:rPr>
          <w:rFonts w:hAnsi="宋体" w:cs="Times New Roman"/>
        </w:rPr>
        <w:t>7．将</w:t>
      </w:r>
      <w:r w:rsidRPr="00F91EA5">
        <w:rPr>
          <w:rFonts w:hAnsi="宋体" w:cs="Times New Roman"/>
          <w:i/>
        </w:rPr>
        <w:t>a</w:t>
      </w:r>
      <w:r w:rsidR="00C55851">
        <w:rPr>
          <w:rFonts w:hAnsi="宋体" w:cs="Times New Roman"/>
          <w:i/>
          <w:noProof/>
        </w:rPr>
        <w:drawing>
          <wp:inline distT="0" distB="0" distL="0" distR="0">
            <wp:extent cx="19050" cy="19050"/>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1EA5">
        <w:rPr>
          <w:rFonts w:hAnsi="宋体" w:cs="Times New Roman"/>
        </w:rPr>
        <w:t xml:space="preserve"> mol硫化亚铁放入含</w:t>
      </w:r>
      <w:smartTag w:uri="urn:schemas-microsoft-com:office:smarttags" w:element="chmetcnv">
        <w:smartTagPr>
          <w:attr w:name="TCSC" w:val="0"/>
          <w:attr w:name="NumberType" w:val="1"/>
          <w:attr w:name="Negative" w:val="False"/>
          <w:attr w:name="HasSpace" w:val="False"/>
          <w:attr w:name="SourceValue" w:val="3"/>
          <w:attr w:name="UnitName" w:val="a"/>
        </w:smartTagPr>
        <w:r w:rsidRPr="00F91EA5">
          <w:rPr>
            <w:rFonts w:hAnsi="宋体" w:cs="Times New Roman"/>
          </w:rPr>
          <w:t>3</w:t>
        </w:r>
        <w:r w:rsidRPr="00F91EA5">
          <w:rPr>
            <w:rFonts w:hAnsi="宋体" w:cs="Times New Roman"/>
            <w:i/>
          </w:rPr>
          <w:t>a</w:t>
        </w:r>
      </w:smartTag>
      <w:r w:rsidRPr="00F91EA5">
        <w:rPr>
          <w:rFonts w:hAnsi="宋体" w:cs="Times New Roman"/>
        </w:rPr>
        <w:t xml:space="preserve"> mol 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的浓硫酸中，充分反应后，氧化、还原产物分别是Fe</w:t>
      </w:r>
      <w:r w:rsidRPr="00F91EA5">
        <w:rPr>
          <w:rFonts w:hAnsi="宋体" w:cs="Times New Roman"/>
          <w:vertAlign w:val="superscript"/>
        </w:rPr>
        <w:t>3＋</w:t>
      </w:r>
      <w:r w:rsidRPr="00F91EA5">
        <w:rPr>
          <w:rFonts w:hAnsi="宋体" w:cs="Times New Roman"/>
        </w:rPr>
        <w:t>、S和SO</w:t>
      </w:r>
      <w:r w:rsidRPr="00F91EA5">
        <w:rPr>
          <w:rFonts w:hAnsi="宋体" w:cs="Times New Roman"/>
          <w:vertAlign w:val="subscript"/>
        </w:rPr>
        <w:t>2</w:t>
      </w:r>
      <w:r w:rsidRPr="00F91EA5">
        <w:rPr>
          <w:rFonts w:hAnsi="宋体" w:cs="Times New Roman"/>
        </w:rPr>
        <w:t>，则：①硫化亚铁全部溶解、②放出</w:t>
      </w:r>
      <w:smartTag w:uri="urn:schemas-microsoft-com:office:smarttags" w:element="chmetcnv">
        <w:smartTagPr>
          <w:attr w:name="TCSC" w:val="0"/>
          <w:attr w:name="NumberType" w:val="1"/>
          <w:attr w:name="Negative" w:val="False"/>
          <w:attr w:name="HasSpace" w:val="False"/>
          <w:attr w:name="SourceValue" w:val="1.5"/>
          <w:attr w:name="UnitName" w:val="a"/>
        </w:smartTagPr>
        <w:r w:rsidRPr="00F91EA5">
          <w:rPr>
            <w:rFonts w:hAnsi="宋体" w:cs="Times New Roman"/>
          </w:rPr>
          <w:t>1.5</w:t>
        </w:r>
        <w:r w:rsidRPr="00F91EA5">
          <w:rPr>
            <w:rFonts w:hAnsi="宋体" w:cs="Times New Roman"/>
            <w:i/>
          </w:rPr>
          <w:t>a</w:t>
        </w:r>
      </w:smartTag>
      <w:r w:rsidRPr="00F91EA5">
        <w:rPr>
          <w:rFonts w:hAnsi="宋体" w:cs="Times New Roman"/>
        </w:rPr>
        <w:t xml:space="preserve"> mol 气体、③反应过程中转移</w:t>
      </w:r>
      <w:smartTag w:uri="urn:schemas-microsoft-com:office:smarttags" w:element="chmetcnv">
        <w:smartTagPr>
          <w:attr w:name="TCSC" w:val="0"/>
          <w:attr w:name="NumberType" w:val="1"/>
          <w:attr w:name="Negative" w:val="False"/>
          <w:attr w:name="HasSpace" w:val="False"/>
          <w:attr w:name="SourceValue" w:val="5"/>
          <w:attr w:name="UnitName" w:val="a"/>
        </w:smartTagPr>
        <w:r w:rsidRPr="00F91EA5">
          <w:rPr>
            <w:rFonts w:hAnsi="宋体" w:cs="Times New Roman"/>
          </w:rPr>
          <w:t>5</w:t>
        </w:r>
        <w:r w:rsidRPr="00F91EA5">
          <w:rPr>
            <w:rFonts w:hAnsi="宋体" w:cs="Times New Roman"/>
            <w:i/>
          </w:rPr>
          <w:t>a</w:t>
        </w:r>
      </w:smartTag>
      <w:r w:rsidRPr="00F91EA5">
        <w:rPr>
          <w:rFonts w:hAnsi="宋体" w:cs="Times New Roman"/>
        </w:rPr>
        <w:t xml:space="preserve"> mol e</w:t>
      </w:r>
      <w:r w:rsidRPr="00F91EA5">
        <w:rPr>
          <w:rFonts w:hAnsi="宋体" w:cs="Times New Roman"/>
          <w:vertAlign w:val="superscript"/>
        </w:rPr>
        <w:t>－</w:t>
      </w:r>
      <w:r w:rsidRPr="00F91EA5">
        <w:rPr>
          <w:rFonts w:hAnsi="宋体" w:cs="Times New Roman"/>
        </w:rPr>
        <w:t>、④放出的气体少于</w:t>
      </w:r>
      <w:smartTag w:uri="urn:schemas-microsoft-com:office:smarttags" w:element="chmetcnv">
        <w:smartTagPr>
          <w:attr w:name="TCSC" w:val="0"/>
          <w:attr w:name="NumberType" w:val="1"/>
          <w:attr w:name="Negative" w:val="False"/>
          <w:attr w:name="HasSpace" w:val="False"/>
          <w:attr w:name="SourceValue" w:val="1.5"/>
          <w:attr w:name="UnitName" w:val="a"/>
        </w:smartTagPr>
        <w:r w:rsidRPr="00F91EA5">
          <w:rPr>
            <w:rFonts w:hAnsi="宋体" w:cs="Times New Roman"/>
          </w:rPr>
          <w:t>1.5</w:t>
        </w:r>
        <w:r w:rsidRPr="00F91EA5">
          <w:rPr>
            <w:rFonts w:hAnsi="宋体" w:cs="Times New Roman"/>
            <w:i/>
          </w:rPr>
          <w:t>a</w:t>
        </w:r>
      </w:smartTag>
      <w:r w:rsidRPr="00F91EA5">
        <w:rPr>
          <w:rFonts w:hAnsi="宋体" w:cs="Times New Roman"/>
        </w:rPr>
        <w:t xml:space="preserve"> mol、⑤无法确定。上述叙述正确的是</w:t>
      </w:r>
      <w:r w:rsidRPr="00F91EA5">
        <w:rPr>
          <w:rFonts w:hAnsi="宋体" w:cs="Times New Roman" w:hint="eastAsia"/>
        </w:rPr>
        <w:t xml:space="preserve">                       </w:t>
      </w:r>
      <w:r w:rsidRPr="00F91EA5">
        <w:rPr>
          <w:rFonts w:hAnsi="宋体" w:cs="Times New Roman"/>
        </w:rPr>
        <w:t xml:space="preserve">　　　　　　　　　　　　　</w:t>
      </w:r>
    </w:p>
    <w:p w:rsidR="005B478B" w:rsidRPr="00F91EA5" w:rsidRDefault="005B478B" w:rsidP="005B478B">
      <w:pPr>
        <w:pStyle w:val="aa"/>
        <w:tabs>
          <w:tab w:val="left" w:pos="4140"/>
        </w:tabs>
        <w:snapToGrid w:val="0"/>
        <w:spacing w:line="360" w:lineRule="auto"/>
        <w:ind w:leftChars="171" w:left="359"/>
        <w:rPr>
          <w:rFonts w:hAnsi="宋体" w:cs="Times New Roman" w:hint="eastAsia"/>
        </w:rPr>
      </w:pPr>
      <w:r w:rsidRPr="00F91EA5">
        <w:rPr>
          <w:rFonts w:hAnsi="宋体" w:cs="Times New Roman"/>
        </w:rPr>
        <w:t xml:space="preserve">A．①②  </w:t>
      </w:r>
      <w:r w:rsidRPr="00F91EA5">
        <w:rPr>
          <w:rFonts w:hAnsi="宋体" w:cs="Times New Roman" w:hint="eastAsia"/>
        </w:rPr>
        <w:tab/>
      </w:r>
      <w:r w:rsidRPr="00F91EA5">
        <w:rPr>
          <w:rFonts w:hAnsi="宋体" w:cs="Times New Roman"/>
        </w:rPr>
        <w:t xml:space="preserve">B．②③  </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 xml:space="preserve">C．①④  </w:t>
      </w:r>
      <w:r w:rsidRPr="00F91EA5">
        <w:rPr>
          <w:rFonts w:hAnsi="宋体" w:cs="Times New Roman" w:hint="eastAsia"/>
        </w:rPr>
        <w:tab/>
      </w:r>
      <w:r w:rsidRPr="00F91EA5">
        <w:rPr>
          <w:rFonts w:hAnsi="宋体" w:cs="Times New Roman"/>
        </w:rPr>
        <w:t>D．⑤</w:t>
      </w:r>
    </w:p>
    <w:p w:rsidR="005B478B" w:rsidRPr="00F91EA5" w:rsidRDefault="005B478B" w:rsidP="005B478B">
      <w:pPr>
        <w:pStyle w:val="aa"/>
        <w:tabs>
          <w:tab w:val="left" w:pos="4140"/>
        </w:tabs>
        <w:snapToGrid w:val="0"/>
        <w:spacing w:line="360" w:lineRule="auto"/>
        <w:rPr>
          <w:rFonts w:hAnsi="宋体" w:cs="Times New Roman"/>
        </w:rPr>
      </w:pPr>
      <w:r w:rsidRPr="00F91EA5">
        <w:rPr>
          <w:rFonts w:hAnsi="宋体" w:cs="Times New Roman"/>
        </w:rPr>
        <w:t>二、非选择题(本题共4个小题，共58分)</w:t>
      </w:r>
    </w:p>
    <w:p w:rsidR="005B478B" w:rsidRPr="00F91EA5" w:rsidRDefault="005B478B" w:rsidP="005B478B">
      <w:pPr>
        <w:pStyle w:val="aa"/>
        <w:tabs>
          <w:tab w:val="left" w:pos="4140"/>
        </w:tabs>
        <w:snapToGrid w:val="0"/>
        <w:spacing w:line="360" w:lineRule="auto"/>
        <w:rPr>
          <w:rFonts w:hAnsi="宋体" w:cs="Times New Roman" w:hint="eastAsia"/>
        </w:rPr>
      </w:pPr>
      <w:r w:rsidRPr="00F91EA5">
        <w:rPr>
          <w:rFonts w:hAnsi="宋体" w:cs="Times New Roman"/>
        </w:rPr>
        <w:t>8．(13分)某兴趣小组在实验室用铜和硫酸为原料，采用多种方</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法制取硫酸铜。制备方法如下：</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方法一</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lastRenderedPageBreak/>
        <w:t>(1)浓硫酸试剂瓶上适合贴上的标签是________(填序号)。</w:t>
      </w:r>
    </w:p>
    <w:p w:rsidR="005B478B" w:rsidRPr="00F91EA5" w:rsidRDefault="00C55851" w:rsidP="005B478B">
      <w:pPr>
        <w:pStyle w:val="aa"/>
        <w:tabs>
          <w:tab w:val="left" w:pos="4140"/>
        </w:tabs>
        <w:snapToGrid w:val="0"/>
        <w:spacing w:line="360" w:lineRule="auto"/>
        <w:ind w:leftChars="171" w:left="359"/>
        <w:jc w:val="center"/>
        <w:rPr>
          <w:rFonts w:hAnsi="宋体" w:cs="Times New Roman"/>
          <w:lang w:val="pt-BR"/>
        </w:rPr>
      </w:pPr>
      <w:r>
        <w:rPr>
          <w:rFonts w:hAnsi="宋体" w:cs="Times New Roman"/>
          <w:noProof/>
        </w:rPr>
        <w:drawing>
          <wp:inline distT="0" distB="0" distL="0" distR="0">
            <wp:extent cx="3381375" cy="1047750"/>
            <wp:effectExtent l="19050" t="0" r="952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4" r:link="rId15" cstate="print">
                      <a:lum bright="20000"/>
                    </a:blip>
                    <a:srcRect/>
                    <a:stretch>
                      <a:fillRect/>
                    </a:stretch>
                  </pic:blipFill>
                  <pic:spPr bwMode="auto">
                    <a:xfrm>
                      <a:off x="0" y="0"/>
                      <a:ext cx="3381375" cy="1047750"/>
                    </a:xfrm>
                    <a:prstGeom prst="rect">
                      <a:avLst/>
                    </a:prstGeom>
                    <a:noFill/>
                    <a:ln w="9525">
                      <a:noFill/>
                      <a:miter lim="800000"/>
                      <a:headEnd/>
                      <a:tailEnd/>
                    </a:ln>
                  </pic:spPr>
                </pic:pic>
              </a:graphicData>
            </a:graphic>
          </wp:inline>
        </w:drawing>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(2)甲同学取</w:t>
      </w:r>
      <w:smartTag w:uri="urn:schemas-microsoft-com:office:smarttags" w:element="chmetcnv">
        <w:smartTagPr>
          <w:attr w:name="TCSC" w:val="0"/>
          <w:attr w:name="NumberType" w:val="1"/>
          <w:attr w:name="Negative" w:val="False"/>
          <w:attr w:name="HasSpace" w:val="True"/>
          <w:attr w:name="SourceValue" w:val="6.4"/>
          <w:attr w:name="UnitName" w:val="g"/>
        </w:smartTagPr>
        <w:r w:rsidRPr="00F91EA5">
          <w:rPr>
            <w:rFonts w:hAnsi="宋体" w:cs="Times New Roman"/>
          </w:rPr>
          <w:t>6.4 g</w:t>
        </w:r>
      </w:smartTag>
      <w:r w:rsidRPr="00F91EA5">
        <w:rPr>
          <w:rFonts w:hAnsi="宋体" w:cs="Times New Roman"/>
        </w:rPr>
        <w:t>铜片和10 mL 18 mol·L</w:t>
      </w:r>
      <w:r w:rsidRPr="00F91EA5">
        <w:rPr>
          <w:rFonts w:hAnsi="宋体" w:cs="Times New Roman"/>
          <w:vertAlign w:val="superscript"/>
        </w:rPr>
        <w:t>－1</w:t>
      </w:r>
      <w:r w:rsidRPr="00F91EA5">
        <w:rPr>
          <w:rFonts w:hAnsi="宋体" w:cs="Times New Roman"/>
        </w:rPr>
        <w:t>浓硫酸，放在试管中共热时发现，铜与热的浓硫酸反应后并没有得到预期的蓝色溶液，而是在试管底部看到灰白色沉淀。甲同学为了验证其中灰白色沉淀的主要成分。设计下列实验。</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实验步骤：倾倒掉上层液体后，向所得灰白色的固体中加入适量蒸馏水，边加边搅拌。</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实验现象：_________________________________________________。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实验结论：所得灰白色固体的化学式为________。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(3)乙同学还观察到加热过程中，试管内壁上部析出少量淡黄色固体物质，持续加热，淡黄色固体物质又慢慢地溶于浓硫酸而消失。淡黄色固体消失的原因是(用化学反应方程式回答)________________。直到最后反应完毕，发现试管中还有铜片剩余。乙同学根据自己所学的化学知识，认为试管中还有硫酸剩余。他这样认为的理由是__________________________________________________________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________________________________________________________________。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方法二</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(4</w:t>
      </w:r>
      <w:r w:rsidR="00C55851">
        <w:rPr>
          <w:rFonts w:hAnsi="宋体" w:cs="Times New Roman"/>
          <w:noProof/>
        </w:rPr>
        <w:drawing>
          <wp:inline distT="0" distB="0" distL="0" distR="0">
            <wp:extent cx="19050" cy="952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91EA5">
        <w:rPr>
          <w:rFonts w:hAnsi="宋体" w:cs="Times New Roman"/>
        </w:rPr>
        <w:t>)丙同学认为甲同学设计的实验方案不好，他自己设计的思路是：2Cu＋O</w:t>
      </w:r>
      <w:r w:rsidRPr="00F91EA5">
        <w:rPr>
          <w:rFonts w:hAnsi="宋体" w:cs="Times New Roman"/>
          <w:vertAlign w:val="subscript"/>
        </w:rPr>
        <w:t>2</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w:instrText>
      </w:r>
      <w:r w:rsidRPr="00F91EA5">
        <w:rPr>
          <w:rFonts w:hAnsi="宋体" w:cs="Times New Roman"/>
          <w:spacing w:val="-16"/>
        </w:rPr>
        <w:instrText>====</w:instrText>
      </w:r>
      <w:r w:rsidRPr="00F91EA5">
        <w:rPr>
          <w:rFonts w:hAnsi="宋体" w:cs="Times New Roman"/>
        </w:rPr>
        <w:instrText>=,\s\up7(△))</w:instrText>
      </w:r>
      <w:r w:rsidRPr="00F91EA5">
        <w:rPr>
          <w:rFonts w:hAnsi="宋体" w:cs="宋体-方正超大字符集"/>
        </w:rPr>
        <w:fldChar w:fldCharType="end"/>
      </w:r>
      <w:r w:rsidRPr="00F91EA5">
        <w:rPr>
          <w:rFonts w:hAnsi="宋体" w:cs="Times New Roman"/>
        </w:rPr>
        <w:t>2CuO，CuO＋H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spacing w:val="-16"/>
        </w:rPr>
        <w:t>==</w:t>
      </w:r>
      <w:r w:rsidRPr="00F91EA5">
        <w:rPr>
          <w:rFonts w:hAnsi="宋体" w:cs="Times New Roman"/>
        </w:rPr>
        <w:t>=CuSO</w:t>
      </w:r>
      <w:r w:rsidRPr="00F91EA5">
        <w:rPr>
          <w:rFonts w:hAnsi="宋体" w:cs="Times New Roman"/>
          <w:vertAlign w:val="subscript"/>
        </w:rPr>
        <w:t>4</w:t>
      </w:r>
      <w:r w:rsidRPr="00F91EA5">
        <w:rPr>
          <w:rFonts w:hAnsi="宋体" w:cs="Times New Roman"/>
        </w:rPr>
        <w:t>＋H</w:t>
      </w:r>
      <w:r w:rsidRPr="00F91EA5">
        <w:rPr>
          <w:rFonts w:hAnsi="宋体" w:cs="Times New Roman"/>
          <w:vertAlign w:val="subscript"/>
        </w:rPr>
        <w:t>2</w:t>
      </w:r>
      <w:r w:rsidRPr="00F91EA5">
        <w:rPr>
          <w:rFonts w:hAnsi="宋体" w:cs="Times New Roman"/>
        </w:rPr>
        <w:t>O。对比甲同学的方案，你认为丙同学的优点是①____________________，②____________________。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方案三</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(5)丁同学取一块铜片和稀硫酸放在试管中，再向其中滴入双氧水，发现溶液逐渐呈蓝色。写出反应的化学反应方程式：_______________________________________________________________。</w:t>
      </w:r>
    </w:p>
    <w:p w:rsidR="005B478B" w:rsidRPr="00F91EA5" w:rsidRDefault="005B478B" w:rsidP="005B478B">
      <w:pPr>
        <w:pStyle w:val="aa"/>
        <w:tabs>
          <w:tab w:val="left" w:pos="4140"/>
        </w:tabs>
        <w:snapToGrid w:val="0"/>
        <w:spacing w:line="360" w:lineRule="auto"/>
        <w:rPr>
          <w:rFonts w:hAnsi="宋体" w:cs="Times New Roman" w:hint="eastAsia"/>
        </w:rPr>
      </w:pPr>
      <w:r w:rsidRPr="00F91EA5">
        <w:rPr>
          <w:rFonts w:hAnsi="宋体" w:cs="Times New Roman"/>
        </w:rPr>
        <w:t>9</w:t>
      </w:r>
      <w:r w:rsidRPr="00F91EA5">
        <w:rPr>
          <w:rFonts w:hAnsi="宋体" w:cs="Times New Roman"/>
          <w:lang w:val="pt-BR"/>
        </w:rPr>
        <w:t>．</w:t>
      </w:r>
      <w:r w:rsidRPr="00F91EA5">
        <w:rPr>
          <w:rFonts w:hAnsi="宋体" w:cs="Times New Roman"/>
        </w:rPr>
        <w:t>(12分)中学化学中几种常见物质的转化关系如下图(部分产物未列出)。A是一</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种金属单质，D是一种非金属固体单质。</w:t>
      </w:r>
    </w:p>
    <w:p w:rsidR="005B478B" w:rsidRPr="00F91EA5" w:rsidRDefault="00C55851" w:rsidP="005B478B">
      <w:pPr>
        <w:pStyle w:val="aa"/>
        <w:tabs>
          <w:tab w:val="left" w:pos="4140"/>
        </w:tabs>
        <w:snapToGrid w:val="0"/>
        <w:spacing w:line="360" w:lineRule="auto"/>
        <w:ind w:leftChars="171" w:left="359"/>
        <w:jc w:val="center"/>
        <w:rPr>
          <w:rFonts w:hAnsi="宋体" w:cs="Times New Roman"/>
        </w:rPr>
      </w:pPr>
      <w:r>
        <w:rPr>
          <w:rFonts w:hAnsi="宋体" w:cs="Times New Roman"/>
          <w:noProof/>
        </w:rPr>
        <w:drawing>
          <wp:inline distT="0" distB="0" distL="0" distR="0">
            <wp:extent cx="3600450" cy="10096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7" r:link="rId18" cstate="print">
                      <a:lum bright="20000"/>
                    </a:blip>
                    <a:srcRect/>
                    <a:stretch>
                      <a:fillRect/>
                    </a:stretch>
                  </pic:blipFill>
                  <pic:spPr bwMode="auto">
                    <a:xfrm>
                      <a:off x="0" y="0"/>
                      <a:ext cx="3600450" cy="1009650"/>
                    </a:xfrm>
                    <a:prstGeom prst="rect">
                      <a:avLst/>
                    </a:prstGeom>
                    <a:noFill/>
                    <a:ln w="9525">
                      <a:noFill/>
                      <a:miter lim="800000"/>
                      <a:headEnd/>
                      <a:tailEnd/>
                    </a:ln>
                  </pic:spPr>
                </pic:pic>
              </a:graphicData>
            </a:graphic>
          </wp:inline>
        </w:drawing>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请回答下列问题：</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(1)A、C的化学式分别为A________，C________。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lastRenderedPageBreak/>
        <w:t>(2)F的浓溶液与</w:t>
      </w:r>
      <w:r w:rsidR="00C55851">
        <w:rPr>
          <w:rFonts w:hAnsi="宋体" w:cs="Times New Roman"/>
          <w:noProof/>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1EA5">
        <w:rPr>
          <w:rFonts w:hAnsi="宋体" w:cs="Times New Roman"/>
        </w:rPr>
        <w:t>A反应过程中，F体现的性质与下列反应中H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体现的性质完全相同的是________。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A．C＋2H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(浓)</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w:instrText>
      </w:r>
      <w:r w:rsidRPr="00F91EA5">
        <w:rPr>
          <w:rFonts w:hAnsi="宋体" w:cs="Times New Roman"/>
          <w:spacing w:val="-16"/>
        </w:rPr>
        <w:instrText>====</w:instrText>
      </w:r>
      <w:r w:rsidRPr="00F91EA5">
        <w:rPr>
          <w:rFonts w:hAnsi="宋体" w:cs="Times New Roman"/>
        </w:rPr>
        <w:instrText>=,\s\up7(△))</w:instrText>
      </w:r>
      <w:r w:rsidRPr="00F91EA5">
        <w:rPr>
          <w:rFonts w:hAnsi="宋体" w:cs="宋体-方正超大字符集"/>
        </w:rPr>
        <w:fldChar w:fldCharType="end"/>
      </w:r>
      <w:r w:rsidRPr="00F91EA5">
        <w:rPr>
          <w:rFonts w:hAnsi="宋体" w:cs="Times New Roman"/>
        </w:rPr>
        <w:t>CO</w:t>
      </w:r>
      <w:r w:rsidRPr="00F91EA5">
        <w:rPr>
          <w:rFonts w:hAnsi="宋体" w:cs="Times New Roman"/>
          <w:vertAlign w:val="subscript"/>
        </w:rPr>
        <w:t>2</w:t>
      </w:r>
      <w:r w:rsidRPr="00F91EA5">
        <w:rPr>
          <w:rFonts w:hAnsi="宋体" w:cs="Times New Roman"/>
        </w:rPr>
        <w:t>↑＋2SO</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B．Fe＋H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spacing w:val="-16"/>
        </w:rPr>
        <w:t>==</w:t>
      </w:r>
      <w:r w:rsidRPr="00F91EA5">
        <w:rPr>
          <w:rFonts w:hAnsi="宋体" w:cs="Times New Roman"/>
        </w:rPr>
        <w:t>=FeSO</w:t>
      </w:r>
      <w:r w:rsidRPr="00F91EA5">
        <w:rPr>
          <w:rFonts w:hAnsi="宋体" w:cs="Times New Roman"/>
          <w:vertAlign w:val="subscript"/>
        </w:rPr>
        <w:t>4</w:t>
      </w:r>
      <w:r w:rsidRPr="00F91EA5">
        <w:rPr>
          <w:rFonts w:hAnsi="宋体" w:cs="Times New Roman"/>
        </w:rPr>
        <w:t>＋H</w:t>
      </w:r>
      <w:r w:rsidRPr="00F91EA5">
        <w:rPr>
          <w:rFonts w:hAnsi="宋体" w:cs="Times New Roman"/>
          <w:vertAlign w:val="subscript"/>
        </w:rPr>
        <w:t>2</w:t>
      </w:r>
      <w:r w:rsidRPr="00F91EA5">
        <w:rPr>
          <w:rFonts w:hAnsi="宋体" w:cs="Times New Roman"/>
        </w:rPr>
        <w:t>↑</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C．Cu＋2H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(浓)</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w:instrText>
      </w:r>
      <w:r w:rsidRPr="00F91EA5">
        <w:rPr>
          <w:rFonts w:hAnsi="宋体" w:cs="Times New Roman"/>
          <w:spacing w:val="-16"/>
        </w:rPr>
        <w:instrText>====</w:instrText>
      </w:r>
      <w:r w:rsidRPr="00F91EA5">
        <w:rPr>
          <w:rFonts w:hAnsi="宋体" w:cs="Times New Roman"/>
        </w:rPr>
        <w:instrText>=,\s\up7(△))</w:instrText>
      </w:r>
      <w:r w:rsidRPr="00F91EA5">
        <w:rPr>
          <w:rFonts w:hAnsi="宋体" w:cs="宋体-方正超大字符集"/>
        </w:rPr>
        <w:fldChar w:fldCharType="end"/>
      </w:r>
      <w:r w:rsidRPr="00F91EA5">
        <w:rPr>
          <w:rFonts w:hAnsi="宋体" w:cs="Times New Roman"/>
        </w:rPr>
        <w:t>CuSO</w:t>
      </w:r>
      <w:r w:rsidRPr="00F91EA5">
        <w:rPr>
          <w:rFonts w:hAnsi="宋体" w:cs="Times New Roman"/>
          <w:vertAlign w:val="subscript"/>
        </w:rPr>
        <w:t>4</w:t>
      </w:r>
      <w:r w:rsidRPr="00F91EA5">
        <w:rPr>
          <w:rFonts w:hAnsi="宋体" w:cs="Times New Roman"/>
        </w:rPr>
        <w:t>＋SO</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D．FeO＋H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spacing w:val="-16"/>
        </w:rPr>
        <w:t>==</w:t>
      </w:r>
      <w:r w:rsidRPr="00F91EA5">
        <w:rPr>
          <w:rFonts w:hAnsi="宋体" w:cs="Times New Roman"/>
        </w:rPr>
        <w:t>=FeSO</w:t>
      </w:r>
      <w:r w:rsidRPr="00F91EA5">
        <w:rPr>
          <w:rFonts w:hAnsi="宋体" w:cs="Times New Roman"/>
          <w:vertAlign w:val="subscript"/>
        </w:rPr>
        <w:t>4</w:t>
      </w:r>
      <w:r w:rsidRPr="00F91EA5">
        <w:rPr>
          <w:rFonts w:hAnsi="宋体" w:cs="Times New Roman"/>
        </w:rPr>
        <w:t>＋H</w:t>
      </w:r>
      <w:r w:rsidRPr="00F91EA5">
        <w:rPr>
          <w:rFonts w:hAnsi="宋体" w:cs="Times New Roman"/>
          <w:vertAlign w:val="subscript"/>
        </w:rPr>
        <w:t>2</w:t>
      </w:r>
      <w:r w:rsidRPr="00F91EA5">
        <w:rPr>
          <w:rFonts w:hAnsi="宋体" w:cs="Times New Roman"/>
        </w:rPr>
        <w:t>O</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(3)写出反应E＋H</w:t>
      </w:r>
      <w:r w:rsidRPr="00F91EA5">
        <w:rPr>
          <w:rFonts w:hAnsi="宋体" w:cs="Times New Roman"/>
          <w:vertAlign w:val="subscript"/>
        </w:rPr>
        <w:t>2</w:t>
      </w:r>
      <w:r w:rsidRPr="00F91EA5">
        <w:rPr>
          <w:rFonts w:hAnsi="宋体" w:cs="Times New Roman"/>
        </w:rPr>
        <w:t>O</w:t>
      </w:r>
      <w:r w:rsidRPr="00F91EA5">
        <w:rPr>
          <w:rFonts w:hAnsi="宋体" w:cs="Times New Roman"/>
          <w:vertAlign w:val="subscript"/>
        </w:rPr>
        <w:t>2</w:t>
      </w:r>
      <w:r w:rsidRPr="00F91EA5">
        <w:rPr>
          <w:rFonts w:hAnsi="宋体" w:cs="Times New Roman"/>
          <w:spacing w:val="-25"/>
        </w:rPr>
        <w:t>―</w:t>
      </w:r>
      <w:r w:rsidRPr="00F91EA5">
        <w:rPr>
          <w:rFonts w:hAnsi="宋体" w:cs="Times New Roman"/>
        </w:rPr>
        <w:t>→F的化学方程式：________。</w:t>
      </w:r>
    </w:p>
    <w:p w:rsidR="005B478B" w:rsidRPr="00F91EA5" w:rsidRDefault="005B478B" w:rsidP="005B478B">
      <w:pPr>
        <w:pStyle w:val="aa"/>
        <w:tabs>
          <w:tab w:val="left" w:pos="4140"/>
        </w:tabs>
        <w:snapToGrid w:val="0"/>
        <w:spacing w:line="360" w:lineRule="auto"/>
        <w:ind w:leftChars="171" w:left="359"/>
        <w:rPr>
          <w:rFonts w:hAnsi="宋体" w:cs="Times New Roman"/>
        </w:rPr>
      </w:pPr>
      <w:r w:rsidRPr="00F91EA5">
        <w:rPr>
          <w:rFonts w:hAnsi="宋体" w:cs="Times New Roman"/>
        </w:rPr>
        <w:t>(4)若反应F＋D</w:t>
      </w:r>
      <w:r w:rsidRPr="00F91EA5">
        <w:rPr>
          <w:rFonts w:hAnsi="宋体" w:cs="Times New Roman"/>
          <w:spacing w:val="-25"/>
        </w:rPr>
        <w:t>―</w:t>
      </w:r>
      <w:r w:rsidRPr="00F91EA5">
        <w:rPr>
          <w:rFonts w:hAnsi="宋体" w:cs="Times New Roman"/>
        </w:rPr>
        <w:t>→E转移电子数为6.02×10</w:t>
      </w:r>
      <w:r w:rsidRPr="00F91EA5">
        <w:rPr>
          <w:rFonts w:hAnsi="宋体" w:cs="Times New Roman"/>
          <w:vertAlign w:val="superscript"/>
        </w:rPr>
        <w:t>23</w:t>
      </w:r>
      <w:r w:rsidRPr="00F91EA5">
        <w:rPr>
          <w:rFonts w:hAnsi="宋体" w:cs="Times New Roman"/>
        </w:rPr>
        <w:t>，则消耗D的质量为________。</w:t>
      </w:r>
    </w:p>
    <w:p w:rsidR="005B478B" w:rsidRPr="00F91EA5" w:rsidRDefault="005B478B" w:rsidP="005B478B">
      <w:pPr>
        <w:pStyle w:val="aa"/>
        <w:tabs>
          <w:tab w:val="left" w:pos="4140"/>
        </w:tabs>
        <w:snapToGrid w:val="0"/>
        <w:spacing w:line="360" w:lineRule="auto"/>
        <w:rPr>
          <w:rFonts w:hAnsi="宋体" w:cs="Times New Roman" w:hint="eastAsia"/>
        </w:rPr>
      </w:pPr>
      <w:r w:rsidRPr="00F91EA5">
        <w:rPr>
          <w:rFonts w:hAnsi="宋体" w:cs="Times New Roman"/>
        </w:rPr>
        <w:t>10．(16分</w:t>
      </w:r>
      <w:r w:rsidR="00B71300">
        <w:rPr>
          <w:rFonts w:hAnsi="宋体" w:cs="Times New Roman"/>
        </w:rPr>
        <w:t>)</w:t>
      </w:r>
      <w:r w:rsidRPr="00F91EA5">
        <w:rPr>
          <w:rFonts w:hAnsi="宋体" w:cs="Times New Roman"/>
        </w:rPr>
        <w:t>某同学欲研究SO</w:t>
      </w:r>
      <w:r w:rsidRPr="00F91EA5">
        <w:rPr>
          <w:rFonts w:hAnsi="宋体" w:cs="Times New Roman"/>
          <w:vertAlign w:val="subscript"/>
        </w:rPr>
        <w:t>2</w:t>
      </w:r>
      <w:r w:rsidRPr="00F91EA5">
        <w:rPr>
          <w:rFonts w:hAnsi="宋体" w:cs="Times New Roman"/>
        </w:rPr>
        <w:t>的性质。(1)将相关的含硫物质按一</w:t>
      </w:r>
    </w:p>
    <w:p w:rsidR="005B478B" w:rsidRPr="00F91EA5" w:rsidRDefault="005B478B" w:rsidP="005B478B">
      <w:pPr>
        <w:pStyle w:val="aa"/>
        <w:tabs>
          <w:tab w:val="left" w:pos="4140"/>
        </w:tabs>
        <w:snapToGrid w:val="0"/>
        <w:spacing w:line="360" w:lineRule="auto"/>
        <w:ind w:firstLineChars="200" w:firstLine="420"/>
        <w:rPr>
          <w:rFonts w:hAnsi="宋体" w:cs="Times New Roman"/>
        </w:rPr>
      </w:pPr>
      <w:r w:rsidRPr="00F91EA5">
        <w:rPr>
          <w:rFonts w:hAnsi="宋体" w:cs="Times New Roman"/>
        </w:rPr>
        <w:t>定的规律和方法分为如下表所示3组，则第2组中物质X的化学式是_____。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3115"/>
        <w:gridCol w:w="3862"/>
      </w:tblGrid>
      <w:tr w:rsidR="005B478B" w:rsidRPr="00F91EA5" w:rsidTr="000116EB">
        <w:tblPrEx>
          <w:tblCellMar>
            <w:top w:w="0" w:type="dxa"/>
            <w:bottom w:w="0" w:type="dxa"/>
          </w:tblCellMar>
        </w:tblPrEx>
        <w:trPr>
          <w:jc w:val="center"/>
        </w:trPr>
        <w:tc>
          <w:tcPr>
            <w:tcW w:w="1353" w:type="dxa"/>
            <w:shd w:val="clear" w:color="auto" w:fill="auto"/>
            <w:vAlign w:val="center"/>
          </w:tcPr>
          <w:p w:rsidR="005B478B" w:rsidRPr="00F91EA5" w:rsidRDefault="005B478B" w:rsidP="000116EB">
            <w:pPr>
              <w:pStyle w:val="aa"/>
              <w:tabs>
                <w:tab w:val="left" w:pos="4140"/>
              </w:tabs>
              <w:snapToGrid w:val="0"/>
              <w:spacing w:line="360" w:lineRule="auto"/>
              <w:jc w:val="center"/>
              <w:rPr>
                <w:rFonts w:hAnsi="宋体" w:cs="Times New Roman"/>
              </w:rPr>
            </w:pPr>
            <w:r w:rsidRPr="00F91EA5">
              <w:rPr>
                <w:rFonts w:hAnsi="宋体" w:cs="Times New Roman"/>
              </w:rPr>
              <w:t>第1组</w:t>
            </w:r>
          </w:p>
        </w:tc>
        <w:tc>
          <w:tcPr>
            <w:tcW w:w="3115" w:type="dxa"/>
            <w:shd w:val="clear" w:color="auto" w:fill="auto"/>
            <w:vAlign w:val="center"/>
          </w:tcPr>
          <w:p w:rsidR="005B478B" w:rsidRPr="00F91EA5" w:rsidRDefault="005B478B" w:rsidP="000116EB">
            <w:pPr>
              <w:pStyle w:val="aa"/>
              <w:tabs>
                <w:tab w:val="left" w:pos="4140"/>
              </w:tabs>
              <w:snapToGrid w:val="0"/>
              <w:spacing w:line="360" w:lineRule="auto"/>
              <w:jc w:val="center"/>
              <w:rPr>
                <w:rFonts w:hAnsi="宋体" w:cs="Times New Roman"/>
              </w:rPr>
            </w:pPr>
            <w:r w:rsidRPr="00F91EA5">
              <w:rPr>
                <w:rFonts w:hAnsi="宋体" w:cs="Times New Roman"/>
              </w:rPr>
              <w:t>第2组</w:t>
            </w:r>
          </w:p>
        </w:tc>
        <w:tc>
          <w:tcPr>
            <w:tcW w:w="3862" w:type="dxa"/>
            <w:shd w:val="clear" w:color="auto" w:fill="auto"/>
            <w:vAlign w:val="center"/>
          </w:tcPr>
          <w:p w:rsidR="005B478B" w:rsidRPr="00F91EA5" w:rsidRDefault="005B478B" w:rsidP="000116EB">
            <w:pPr>
              <w:pStyle w:val="aa"/>
              <w:tabs>
                <w:tab w:val="left" w:pos="4140"/>
              </w:tabs>
              <w:snapToGrid w:val="0"/>
              <w:spacing w:line="360" w:lineRule="auto"/>
              <w:jc w:val="center"/>
              <w:rPr>
                <w:rFonts w:hAnsi="宋体" w:cs="Times New Roman"/>
              </w:rPr>
            </w:pPr>
            <w:r w:rsidRPr="00F91EA5">
              <w:rPr>
                <w:rFonts w:hAnsi="宋体" w:cs="Times New Roman"/>
              </w:rPr>
              <w:t>第3组</w:t>
            </w:r>
          </w:p>
        </w:tc>
      </w:tr>
      <w:tr w:rsidR="005B478B" w:rsidRPr="00F91EA5" w:rsidTr="000116EB">
        <w:tblPrEx>
          <w:tblCellMar>
            <w:top w:w="0" w:type="dxa"/>
            <w:bottom w:w="0" w:type="dxa"/>
          </w:tblCellMar>
        </w:tblPrEx>
        <w:trPr>
          <w:jc w:val="center"/>
        </w:trPr>
        <w:tc>
          <w:tcPr>
            <w:tcW w:w="1353" w:type="dxa"/>
            <w:shd w:val="clear" w:color="auto" w:fill="auto"/>
            <w:vAlign w:val="center"/>
          </w:tcPr>
          <w:p w:rsidR="005B478B" w:rsidRPr="00F91EA5" w:rsidRDefault="005B478B" w:rsidP="000116EB">
            <w:pPr>
              <w:pStyle w:val="aa"/>
              <w:tabs>
                <w:tab w:val="left" w:pos="4140"/>
              </w:tabs>
              <w:snapToGrid w:val="0"/>
              <w:spacing w:line="360" w:lineRule="auto"/>
              <w:jc w:val="center"/>
              <w:rPr>
                <w:rFonts w:hAnsi="宋体" w:cs="Times New Roman"/>
              </w:rPr>
            </w:pPr>
            <w:r w:rsidRPr="00F91EA5">
              <w:rPr>
                <w:rFonts w:hAnsi="宋体" w:cs="Times New Roman"/>
              </w:rPr>
              <w:t>S(单质)</w:t>
            </w:r>
          </w:p>
        </w:tc>
        <w:tc>
          <w:tcPr>
            <w:tcW w:w="3115" w:type="dxa"/>
            <w:shd w:val="clear" w:color="auto" w:fill="auto"/>
            <w:vAlign w:val="center"/>
          </w:tcPr>
          <w:p w:rsidR="005B478B" w:rsidRPr="00F91EA5" w:rsidRDefault="005B478B" w:rsidP="000116EB">
            <w:pPr>
              <w:pStyle w:val="aa"/>
              <w:tabs>
                <w:tab w:val="left" w:pos="4140"/>
              </w:tabs>
              <w:snapToGrid w:val="0"/>
              <w:spacing w:line="360" w:lineRule="auto"/>
              <w:jc w:val="center"/>
              <w:rPr>
                <w:rFonts w:hAnsi="宋体" w:cs="Times New Roman"/>
                <w:lang w:val="de-DE"/>
              </w:rPr>
            </w:pPr>
            <w:r w:rsidRPr="00F91EA5">
              <w:rPr>
                <w:rFonts w:hAnsi="宋体" w:cs="Times New Roman"/>
                <w:lang w:val="de-DE"/>
              </w:rPr>
              <w:t>SO</w:t>
            </w:r>
            <w:r w:rsidRPr="00F91EA5">
              <w:rPr>
                <w:rFonts w:hAnsi="宋体" w:cs="Times New Roman"/>
                <w:vertAlign w:val="subscript"/>
                <w:lang w:val="de-DE"/>
              </w:rPr>
              <w:t>2</w:t>
            </w:r>
            <w:r w:rsidRPr="00F91EA5">
              <w:rPr>
                <w:rFonts w:hAnsi="宋体" w:cs="Times New Roman"/>
              </w:rPr>
              <w:t>、</w:t>
            </w:r>
            <w:r w:rsidRPr="00F91EA5">
              <w:rPr>
                <w:rFonts w:hAnsi="宋体" w:cs="Times New Roman"/>
                <w:lang w:val="de-DE"/>
              </w:rPr>
              <w:t>X</w:t>
            </w:r>
            <w:r w:rsidRPr="00F91EA5">
              <w:rPr>
                <w:rFonts w:hAnsi="宋体" w:cs="Times New Roman"/>
              </w:rPr>
              <w:t>、</w:t>
            </w:r>
            <w:r w:rsidRPr="00F91EA5">
              <w:rPr>
                <w:rFonts w:hAnsi="宋体" w:cs="Times New Roman"/>
                <w:lang w:val="de-DE"/>
              </w:rPr>
              <w:t>Na</w:t>
            </w:r>
            <w:r w:rsidRPr="00F91EA5">
              <w:rPr>
                <w:rFonts w:hAnsi="宋体" w:cs="Times New Roman"/>
                <w:vertAlign w:val="subscript"/>
                <w:lang w:val="de-DE"/>
              </w:rPr>
              <w:t>2</w:t>
            </w:r>
            <w:r w:rsidRPr="00F91EA5">
              <w:rPr>
                <w:rFonts w:hAnsi="宋体" w:cs="Times New Roman"/>
                <w:lang w:val="de-DE"/>
              </w:rPr>
              <w:t>SO</w:t>
            </w:r>
            <w:r w:rsidRPr="00F91EA5">
              <w:rPr>
                <w:rFonts w:hAnsi="宋体" w:cs="Times New Roman"/>
                <w:vertAlign w:val="subscript"/>
                <w:lang w:val="de-DE"/>
              </w:rPr>
              <w:t>3</w:t>
            </w:r>
            <w:r w:rsidRPr="00F91EA5">
              <w:rPr>
                <w:rFonts w:hAnsi="宋体" w:cs="Times New Roman"/>
              </w:rPr>
              <w:t>、</w:t>
            </w:r>
          </w:p>
          <w:p w:rsidR="005B478B" w:rsidRPr="00F91EA5" w:rsidRDefault="005B478B" w:rsidP="000116EB">
            <w:pPr>
              <w:pStyle w:val="aa"/>
              <w:tabs>
                <w:tab w:val="left" w:pos="4140"/>
              </w:tabs>
              <w:snapToGrid w:val="0"/>
              <w:spacing w:line="360" w:lineRule="auto"/>
              <w:jc w:val="center"/>
              <w:rPr>
                <w:rFonts w:hAnsi="宋体" w:cs="Times New Roman"/>
                <w:lang w:val="de-DE"/>
              </w:rPr>
            </w:pPr>
            <w:r w:rsidRPr="00F91EA5">
              <w:rPr>
                <w:rFonts w:hAnsi="宋体" w:cs="Times New Roman"/>
                <w:lang w:val="de-DE"/>
              </w:rPr>
              <w:t>NaHSO</w:t>
            </w:r>
            <w:r w:rsidRPr="00F91EA5">
              <w:rPr>
                <w:rFonts w:hAnsi="宋体" w:cs="Times New Roman"/>
                <w:vertAlign w:val="subscript"/>
                <w:lang w:val="de-DE"/>
              </w:rPr>
              <w:t>3</w:t>
            </w:r>
          </w:p>
        </w:tc>
        <w:tc>
          <w:tcPr>
            <w:tcW w:w="3862" w:type="dxa"/>
            <w:shd w:val="clear" w:color="auto" w:fill="auto"/>
            <w:vAlign w:val="center"/>
          </w:tcPr>
          <w:p w:rsidR="005B478B" w:rsidRPr="00F91EA5" w:rsidRDefault="005B478B" w:rsidP="000116EB">
            <w:pPr>
              <w:pStyle w:val="aa"/>
              <w:tabs>
                <w:tab w:val="left" w:pos="4140"/>
              </w:tabs>
              <w:snapToGrid w:val="0"/>
              <w:spacing w:line="360" w:lineRule="auto"/>
              <w:jc w:val="center"/>
              <w:rPr>
                <w:rFonts w:hAnsi="宋体" w:cs="Times New Roman"/>
                <w:lang w:val="de-DE"/>
              </w:rPr>
            </w:pPr>
            <w:r w:rsidRPr="00F91EA5">
              <w:rPr>
                <w:rFonts w:hAnsi="宋体" w:cs="Times New Roman"/>
                <w:lang w:val="de-DE"/>
              </w:rPr>
              <w:t>SO</w:t>
            </w:r>
            <w:r w:rsidRPr="00F91EA5">
              <w:rPr>
                <w:rFonts w:hAnsi="宋体" w:cs="Times New Roman"/>
                <w:vertAlign w:val="subscript"/>
                <w:lang w:val="de-DE"/>
              </w:rPr>
              <w:t>3</w:t>
            </w:r>
            <w:r w:rsidRPr="00F91EA5">
              <w:rPr>
                <w:rFonts w:hAnsi="宋体" w:cs="Times New Roman"/>
              </w:rPr>
              <w:t>、</w:t>
            </w:r>
            <w:r w:rsidRPr="00F91EA5">
              <w:rPr>
                <w:rFonts w:hAnsi="宋体" w:cs="Times New Roman"/>
                <w:lang w:val="de-DE"/>
              </w:rPr>
              <w:t>H</w:t>
            </w:r>
            <w:r w:rsidRPr="00F91EA5">
              <w:rPr>
                <w:rFonts w:hAnsi="宋体" w:cs="Times New Roman"/>
                <w:vertAlign w:val="subscript"/>
                <w:lang w:val="de-DE"/>
              </w:rPr>
              <w:t>2</w:t>
            </w:r>
            <w:r w:rsidRPr="00F91EA5">
              <w:rPr>
                <w:rFonts w:hAnsi="宋体" w:cs="Times New Roman"/>
                <w:lang w:val="de-DE"/>
              </w:rPr>
              <w:t>SO</w:t>
            </w:r>
            <w:r w:rsidRPr="00F91EA5">
              <w:rPr>
                <w:rFonts w:hAnsi="宋体" w:cs="Times New Roman"/>
                <w:vertAlign w:val="subscript"/>
                <w:lang w:val="de-DE"/>
              </w:rPr>
              <w:t>4</w:t>
            </w:r>
            <w:r w:rsidRPr="00F91EA5">
              <w:rPr>
                <w:rFonts w:hAnsi="宋体" w:cs="Times New Roman"/>
              </w:rPr>
              <w:t>、</w:t>
            </w:r>
            <w:r w:rsidRPr="00F91EA5">
              <w:rPr>
                <w:rFonts w:hAnsi="宋体" w:cs="Times New Roman"/>
                <w:lang w:val="de-DE"/>
              </w:rPr>
              <w:t>Na</w:t>
            </w:r>
            <w:r w:rsidRPr="00F91EA5">
              <w:rPr>
                <w:rFonts w:hAnsi="宋体" w:cs="Times New Roman"/>
                <w:vertAlign w:val="subscript"/>
                <w:lang w:val="de-DE"/>
              </w:rPr>
              <w:t>2</w:t>
            </w:r>
            <w:r w:rsidRPr="00F91EA5">
              <w:rPr>
                <w:rFonts w:hAnsi="宋体" w:cs="Times New Roman"/>
                <w:lang w:val="de-DE"/>
              </w:rPr>
              <w:t>SO</w:t>
            </w:r>
            <w:r w:rsidRPr="00F91EA5">
              <w:rPr>
                <w:rFonts w:hAnsi="宋体" w:cs="Times New Roman"/>
                <w:vertAlign w:val="subscript"/>
                <w:lang w:val="de-DE"/>
              </w:rPr>
              <w:t>4</w:t>
            </w:r>
            <w:r w:rsidRPr="00F91EA5">
              <w:rPr>
                <w:rFonts w:hAnsi="宋体" w:cs="Times New Roman"/>
              </w:rPr>
              <w:t>、</w:t>
            </w:r>
          </w:p>
          <w:p w:rsidR="005B478B" w:rsidRPr="00F91EA5" w:rsidRDefault="005B478B" w:rsidP="000116EB">
            <w:pPr>
              <w:pStyle w:val="aa"/>
              <w:tabs>
                <w:tab w:val="left" w:pos="4140"/>
              </w:tabs>
              <w:snapToGrid w:val="0"/>
              <w:spacing w:line="360" w:lineRule="auto"/>
              <w:jc w:val="center"/>
              <w:rPr>
                <w:rFonts w:hAnsi="宋体" w:cs="Times New Roman"/>
              </w:rPr>
            </w:pPr>
            <w:r w:rsidRPr="00F91EA5">
              <w:rPr>
                <w:rFonts w:hAnsi="宋体" w:cs="Times New Roman"/>
              </w:rPr>
              <w:t>NaHSO</w:t>
            </w:r>
            <w:r w:rsidRPr="00F91EA5">
              <w:rPr>
                <w:rFonts w:hAnsi="宋体" w:cs="Times New Roman"/>
                <w:vertAlign w:val="subscript"/>
              </w:rPr>
              <w:t>4</w:t>
            </w:r>
          </w:p>
        </w:tc>
      </w:tr>
    </w:tbl>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(2)利用下图所示的装置研究SO</w:t>
      </w:r>
      <w:r w:rsidRPr="00F91EA5">
        <w:rPr>
          <w:rFonts w:hAnsi="宋体" w:cs="Times New Roman"/>
          <w:vertAlign w:val="subscript"/>
        </w:rPr>
        <w:t>2</w:t>
      </w:r>
      <w:r w:rsidRPr="00F91EA5">
        <w:rPr>
          <w:rFonts w:hAnsi="宋体" w:cs="Times New Roman"/>
        </w:rPr>
        <w:t>的性质：</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(熔点：SO</w:t>
      </w:r>
      <w:r w:rsidRPr="00F91EA5">
        <w:rPr>
          <w:rFonts w:hAnsi="宋体" w:cs="Times New Roman"/>
          <w:vertAlign w:val="subscript"/>
        </w:rPr>
        <w:t>2</w:t>
      </w:r>
      <w:r w:rsidRPr="00F91EA5">
        <w:rPr>
          <w:rFonts w:hAnsi="宋体" w:cs="Times New Roman"/>
        </w:rPr>
        <w:t>－</w:t>
      </w:r>
      <w:smartTag w:uri="urn:schemas-microsoft-com:office:smarttags" w:element="chmetcnv">
        <w:smartTagPr>
          <w:attr w:name="TCSC" w:val="0"/>
          <w:attr w:name="NumberType" w:val="1"/>
          <w:attr w:name="Negative" w:val="False"/>
          <w:attr w:name="HasSpace" w:val="True"/>
          <w:attr w:name="SourceValue" w:val="76.1"/>
          <w:attr w:name="UnitName" w:val="℃"/>
        </w:smartTagPr>
        <w:r w:rsidRPr="00F91EA5">
          <w:rPr>
            <w:rFonts w:hAnsi="宋体" w:cs="Times New Roman"/>
          </w:rPr>
          <w:t>76.1 ℃</w:t>
        </w:r>
      </w:smartTag>
      <w:r w:rsidRPr="00F91EA5">
        <w:rPr>
          <w:rFonts w:hAnsi="宋体" w:cs="Times New Roman"/>
        </w:rPr>
        <w:t>，</w:t>
      </w:r>
      <w:r w:rsidR="00C55851">
        <w:rPr>
          <w:rFonts w:hAnsi="宋体" w:cs="Times New Roman"/>
          <w:noProof/>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1EA5">
        <w:rPr>
          <w:rFonts w:hAnsi="宋体" w:cs="Times New Roman"/>
        </w:rPr>
        <w:t>SO</w:t>
      </w:r>
      <w:r w:rsidRPr="00F91EA5">
        <w:rPr>
          <w:rFonts w:hAnsi="宋体" w:cs="Times New Roman"/>
          <w:vertAlign w:val="subscript"/>
        </w:rPr>
        <w:t>3</w:t>
      </w:r>
      <w:r w:rsidRPr="00F91EA5">
        <w:rPr>
          <w:rFonts w:hAnsi="宋体" w:cs="Times New Roman"/>
        </w:rPr>
        <w:t xml:space="preserve"> </w:t>
      </w:r>
      <w:smartTag w:uri="urn:schemas-microsoft-com:office:smarttags" w:element="chmetcnv">
        <w:smartTagPr>
          <w:attr w:name="TCSC" w:val="0"/>
          <w:attr w:name="NumberType" w:val="1"/>
          <w:attr w:name="Negative" w:val="False"/>
          <w:attr w:name="HasSpace" w:val="True"/>
          <w:attr w:name="SourceValue" w:val="16.8"/>
          <w:attr w:name="UnitName" w:val="℃"/>
        </w:smartTagPr>
        <w:r w:rsidRPr="00F91EA5">
          <w:rPr>
            <w:rFonts w:hAnsi="宋体" w:cs="Times New Roman"/>
          </w:rPr>
          <w:t>16.8 ℃</w:t>
        </w:r>
      </w:smartTag>
      <w:r w:rsidRPr="00F91EA5">
        <w:rPr>
          <w:rFonts w:hAnsi="宋体" w:cs="Times New Roman"/>
        </w:rPr>
        <w:t>，沸点：SO</w:t>
      </w:r>
      <w:r w:rsidRPr="00F91EA5">
        <w:rPr>
          <w:rFonts w:hAnsi="宋体" w:cs="Times New Roman"/>
          <w:vertAlign w:val="subscript"/>
        </w:rPr>
        <w:t>2</w:t>
      </w:r>
      <w:r w:rsidRPr="00F91EA5">
        <w:rPr>
          <w:rFonts w:hAnsi="宋体" w:cs="Times New Roman"/>
        </w:rPr>
        <w:t>－</w:t>
      </w:r>
      <w:smartTag w:uri="urn:schemas-microsoft-com:office:smarttags" w:element="chmetcnv">
        <w:smartTagPr>
          <w:attr w:name="TCSC" w:val="0"/>
          <w:attr w:name="NumberType" w:val="1"/>
          <w:attr w:name="Negative" w:val="False"/>
          <w:attr w:name="HasSpace" w:val="True"/>
          <w:attr w:name="SourceValue" w:val="10"/>
          <w:attr w:name="UnitName" w:val="℃"/>
        </w:smartTagPr>
        <w:r w:rsidRPr="00F91EA5">
          <w:rPr>
            <w:rFonts w:hAnsi="宋体" w:cs="Times New Roman"/>
          </w:rPr>
          <w:t>10 ℃</w:t>
        </w:r>
      </w:smartTag>
      <w:r w:rsidRPr="00F91EA5">
        <w:rPr>
          <w:rFonts w:hAnsi="宋体" w:cs="Times New Roman"/>
        </w:rPr>
        <w:t>，SO</w:t>
      </w:r>
      <w:r w:rsidRPr="00F91EA5">
        <w:rPr>
          <w:rFonts w:hAnsi="宋体" w:cs="Times New Roman"/>
          <w:vertAlign w:val="subscript"/>
        </w:rPr>
        <w:t>3</w:t>
      </w:r>
      <w:r w:rsidRPr="00F91EA5">
        <w:rPr>
          <w:rFonts w:hAnsi="宋体" w:cs="Times New Roman"/>
        </w:rPr>
        <w:t xml:space="preserve"> </w:t>
      </w:r>
      <w:smartTag w:uri="urn:schemas-microsoft-com:office:smarttags" w:element="chmetcnv">
        <w:smartTagPr>
          <w:attr w:name="TCSC" w:val="0"/>
          <w:attr w:name="NumberType" w:val="1"/>
          <w:attr w:name="Negative" w:val="False"/>
          <w:attr w:name="HasSpace" w:val="True"/>
          <w:attr w:name="SourceValue" w:val="45"/>
          <w:attr w:name="UnitName" w:val="℃"/>
        </w:smartTagPr>
        <w:r w:rsidRPr="00F91EA5">
          <w:rPr>
            <w:rFonts w:hAnsi="宋体" w:cs="Times New Roman"/>
          </w:rPr>
          <w:t>45 ℃</w:t>
        </w:r>
      </w:smartTag>
      <w:r w:rsidRPr="00F91EA5">
        <w:rPr>
          <w:rFonts w:hAnsi="宋体" w:cs="Times New Roman"/>
        </w:rPr>
        <w:t>)</w:t>
      </w:r>
    </w:p>
    <w:p w:rsidR="005B478B" w:rsidRPr="00F91EA5" w:rsidRDefault="00C55851" w:rsidP="005B478B">
      <w:pPr>
        <w:pStyle w:val="aa"/>
        <w:tabs>
          <w:tab w:val="left" w:pos="4140"/>
        </w:tabs>
        <w:snapToGrid w:val="0"/>
        <w:spacing w:line="360" w:lineRule="auto"/>
        <w:ind w:leftChars="257" w:left="540"/>
        <w:jc w:val="center"/>
        <w:rPr>
          <w:rFonts w:hAnsi="宋体" w:cs="Times New Roman"/>
        </w:rPr>
      </w:pPr>
      <w:r>
        <w:rPr>
          <w:rFonts w:hAnsi="宋体" w:cs="Times New Roman"/>
          <w:noProof/>
        </w:rPr>
        <w:drawing>
          <wp:inline distT="0" distB="0" distL="0" distR="0">
            <wp:extent cx="4010025" cy="1333500"/>
            <wp:effectExtent l="1905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9" r:link="rId20" cstate="print">
                      <a:lum bright="20000"/>
                    </a:blip>
                    <a:srcRect/>
                    <a:stretch>
                      <a:fillRect/>
                    </a:stretch>
                  </pic:blipFill>
                  <pic:spPr bwMode="auto">
                    <a:xfrm>
                      <a:off x="0" y="0"/>
                      <a:ext cx="4010025" cy="1333500"/>
                    </a:xfrm>
                    <a:prstGeom prst="rect">
                      <a:avLst/>
                    </a:prstGeom>
                    <a:noFill/>
                    <a:ln w="9525">
                      <a:noFill/>
                      <a:miter lim="800000"/>
                      <a:headEnd/>
                      <a:tailEnd/>
                    </a:ln>
                  </pic:spPr>
                </pic:pic>
              </a:graphicData>
            </a:graphic>
          </wp:inline>
        </w:drawing>
      </w:r>
      <w:r>
        <w:rPr>
          <w:rFonts w:hAnsi="宋体" w:cs="Times New Roman"/>
          <w:noProof/>
        </w:rPr>
        <w:drawing>
          <wp:inline distT="0" distB="0" distL="0" distR="0">
            <wp:extent cx="19050" cy="19050"/>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5B478B" w:rsidRPr="00F91EA5" w:rsidRDefault="005B478B" w:rsidP="00C55851">
      <w:pPr>
        <w:pStyle w:val="aa"/>
        <w:tabs>
          <w:tab w:val="left" w:pos="4140"/>
        </w:tabs>
        <w:snapToGrid w:val="0"/>
        <w:spacing w:line="360" w:lineRule="auto"/>
        <w:ind w:leftChars="257" w:left="540"/>
        <w:jc w:val="left"/>
        <w:rPr>
          <w:rFonts w:hAnsi="宋体" w:cs="Times New Roman"/>
        </w:rPr>
      </w:pPr>
      <w:r w:rsidRPr="00F91EA5">
        <w:rPr>
          <w:rFonts w:hAnsi="宋体" w:cs="Times New Roman"/>
        </w:rPr>
        <w:t>①装置Ⅰ模拟工业生产中SO</w:t>
      </w:r>
      <w:r w:rsidRPr="00F91EA5">
        <w:rPr>
          <w:rFonts w:hAnsi="宋体" w:cs="Times New Roman"/>
          <w:vertAlign w:val="subscript"/>
        </w:rPr>
        <w:t>2</w:t>
      </w:r>
      <w:r w:rsidRPr="00F91EA5">
        <w:rPr>
          <w:rFonts w:hAnsi="宋体" w:cs="Times New Roman"/>
        </w:rPr>
        <w:t>催化氧化的反应，其化学方程式是_____________________________________________________________。</w:t>
      </w:r>
    </w:p>
    <w:p w:rsidR="005B478B" w:rsidRPr="00F91EA5" w:rsidRDefault="005B478B" w:rsidP="00C55851">
      <w:pPr>
        <w:pStyle w:val="aa"/>
        <w:tabs>
          <w:tab w:val="left" w:pos="4140"/>
        </w:tabs>
        <w:snapToGrid w:val="0"/>
        <w:spacing w:line="360" w:lineRule="auto"/>
        <w:ind w:leftChars="257" w:left="540"/>
        <w:jc w:val="left"/>
        <w:rPr>
          <w:rFonts w:hAnsi="宋体" w:cs="Times New Roman"/>
        </w:rPr>
      </w:pPr>
      <w:r w:rsidRPr="00F91EA5">
        <w:rPr>
          <w:rFonts w:hAnsi="宋体" w:cs="Times New Roman"/>
        </w:rPr>
        <w:t>②甲同学按Ⅰ、Ⅱ、Ⅲ、Ⅳ的顺序连接装置，装置Ⅱ的作用是_____________________________________________________________；</w:t>
      </w:r>
    </w:p>
    <w:p w:rsidR="005B478B" w:rsidRPr="00F91EA5" w:rsidRDefault="005B478B" w:rsidP="00C55851">
      <w:pPr>
        <w:pStyle w:val="aa"/>
        <w:tabs>
          <w:tab w:val="left" w:pos="4140"/>
        </w:tabs>
        <w:snapToGrid w:val="0"/>
        <w:spacing w:line="360" w:lineRule="auto"/>
        <w:ind w:leftChars="257" w:left="540"/>
        <w:jc w:val="left"/>
        <w:rPr>
          <w:rFonts w:hAnsi="宋体" w:cs="Times New Roman"/>
        </w:rPr>
      </w:pPr>
      <w:r w:rsidRPr="00F91EA5">
        <w:rPr>
          <w:rFonts w:hAnsi="宋体" w:cs="Times New Roman"/>
        </w:rPr>
        <w:t>装置Ⅲ中溶液逐渐褪色，生成Mn</w:t>
      </w:r>
      <w:r w:rsidRPr="00F91EA5">
        <w:rPr>
          <w:rFonts w:hAnsi="宋体" w:cs="Times New Roman"/>
          <w:vertAlign w:val="superscript"/>
        </w:rPr>
        <w:t>2＋</w:t>
      </w:r>
      <w:r w:rsidRPr="00F91EA5">
        <w:rPr>
          <w:rFonts w:hAnsi="宋体" w:cs="Times New Roman"/>
        </w:rPr>
        <w:t>，同时pH降低，则该反应的离子方程式是____________</w:t>
      </w:r>
      <w:r w:rsidR="00C55851">
        <w:rPr>
          <w:rFonts w:hAnsi="宋体" w:cs="Times New Roman"/>
          <w:noProof/>
        </w:rPr>
        <w:drawing>
          <wp:inline distT="0" distB="0" distL="0" distR="0">
            <wp:extent cx="19050" cy="952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91EA5">
        <w:rPr>
          <w:rFonts w:hAnsi="宋体" w:cs="Times New Roman"/>
        </w:rPr>
        <w:t>____________________________________________。</w:t>
      </w:r>
    </w:p>
    <w:p w:rsidR="005B478B" w:rsidRPr="00F91EA5" w:rsidRDefault="005B478B" w:rsidP="00C55851">
      <w:pPr>
        <w:pStyle w:val="aa"/>
        <w:tabs>
          <w:tab w:val="left" w:pos="4140"/>
        </w:tabs>
        <w:snapToGrid w:val="0"/>
        <w:spacing w:line="360" w:lineRule="auto"/>
        <w:ind w:leftChars="257" w:left="540"/>
        <w:jc w:val="left"/>
        <w:rPr>
          <w:rFonts w:hAnsi="宋体" w:cs="Times New Roman"/>
        </w:rPr>
      </w:pPr>
      <w:r w:rsidRPr="00F91EA5">
        <w:rPr>
          <w:rFonts w:hAnsi="宋体" w:cs="Times New Roman"/>
        </w:rPr>
        <w:t>③</w:t>
      </w:r>
      <w:r w:rsidR="00C55851">
        <w:rPr>
          <w:rFonts w:hAnsi="宋体" w:cs="Times New Roman"/>
          <w:noProof/>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1EA5">
        <w:rPr>
          <w:rFonts w:hAnsi="宋体" w:cs="Times New Roman"/>
        </w:rPr>
        <w:t>乙同学按Ⅰ、Ⅱ、Ⅳ的顺序连接装置，若装置Ⅳ中有40 mL 2.5 mol·L</w:t>
      </w:r>
      <w:r w:rsidRPr="00F91EA5">
        <w:rPr>
          <w:rFonts w:hAnsi="宋体" w:cs="Times New Roman"/>
          <w:vertAlign w:val="superscript"/>
        </w:rPr>
        <w:t>－1</w:t>
      </w:r>
      <w:r w:rsidRPr="00F91EA5">
        <w:rPr>
          <w:rFonts w:hAnsi="宋体" w:cs="Times New Roman"/>
        </w:rPr>
        <w:t xml:space="preserve"> NaOH溶液。反应后增重</w:t>
      </w:r>
      <w:smartTag w:uri="urn:schemas-microsoft-com:office:smarttags" w:element="chmetcnv">
        <w:smartTagPr>
          <w:attr w:name="TCSC" w:val="0"/>
          <w:attr w:name="NumberType" w:val="1"/>
          <w:attr w:name="Negative" w:val="False"/>
          <w:attr w:name="HasSpace" w:val="True"/>
          <w:attr w:name="SourceValue" w:val="4.8"/>
          <w:attr w:name="UnitName" w:val="g"/>
        </w:smartTagPr>
        <w:r w:rsidRPr="00F91EA5">
          <w:rPr>
            <w:rFonts w:hAnsi="宋体" w:cs="Times New Roman"/>
          </w:rPr>
          <w:t>4.8 g</w:t>
        </w:r>
      </w:smartTag>
      <w:r w:rsidRPr="00F91EA5">
        <w:rPr>
          <w:rFonts w:hAnsi="宋体" w:cs="Times New Roman"/>
        </w:rPr>
        <w:t>，则装置Ⅳ中发生反应的化学方程式是</w:t>
      </w:r>
    </w:p>
    <w:p w:rsidR="005B478B" w:rsidRPr="00F91EA5" w:rsidRDefault="005B478B" w:rsidP="00C55851">
      <w:pPr>
        <w:pStyle w:val="aa"/>
        <w:tabs>
          <w:tab w:val="left" w:pos="4140"/>
        </w:tabs>
        <w:snapToGrid w:val="0"/>
        <w:spacing w:line="360" w:lineRule="auto"/>
        <w:ind w:leftChars="257" w:left="540"/>
        <w:jc w:val="left"/>
        <w:rPr>
          <w:rFonts w:hAnsi="宋体" w:cs="Times New Roman"/>
        </w:rPr>
      </w:pPr>
      <w:r w:rsidRPr="00F91EA5">
        <w:rPr>
          <w:rFonts w:hAnsi="宋体" w:cs="Times New Roman"/>
        </w:rPr>
        <w:t>_____</w:t>
      </w:r>
      <w:r w:rsidR="00C55851">
        <w:rPr>
          <w:rFonts w:hAnsi="宋体" w:cs="Times New Roman"/>
          <w:noProof/>
        </w:rPr>
        <w:drawing>
          <wp:inline distT="0" distB="0" distL="0" distR="0">
            <wp:extent cx="19050" cy="952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91EA5">
        <w:rPr>
          <w:rFonts w:hAnsi="宋体" w:cs="Times New Roman"/>
        </w:rPr>
        <w:t>________________________________________________________。</w:t>
      </w:r>
    </w:p>
    <w:p w:rsidR="005B478B" w:rsidRPr="00F91EA5" w:rsidRDefault="005B478B" w:rsidP="005B478B">
      <w:pPr>
        <w:pStyle w:val="aa"/>
        <w:tabs>
          <w:tab w:val="left" w:pos="4140"/>
        </w:tabs>
        <w:snapToGrid w:val="0"/>
        <w:spacing w:line="360" w:lineRule="auto"/>
        <w:rPr>
          <w:rFonts w:hAnsi="宋体" w:cs="Times New Roman" w:hint="eastAsia"/>
        </w:rPr>
      </w:pPr>
      <w:r w:rsidRPr="00F91EA5">
        <w:rPr>
          <w:rFonts w:hAnsi="宋体" w:cs="Times New Roman"/>
        </w:rPr>
        <w:t>11．(17分</w:t>
      </w:r>
      <w:r w:rsidR="00B71300">
        <w:rPr>
          <w:rFonts w:hAnsi="宋体" w:cs="Times New Roman"/>
        </w:rPr>
        <w:t>)</w:t>
      </w:r>
      <w:r w:rsidRPr="00F91EA5">
        <w:rPr>
          <w:rFonts w:hAnsi="宋体" w:cs="Times New Roman"/>
        </w:rPr>
        <w:t>不同浓度的硫酸与锌反应时，硫酸可以被还原为</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SO</w:t>
      </w:r>
      <w:r w:rsidRPr="00F91EA5">
        <w:rPr>
          <w:rFonts w:hAnsi="宋体" w:cs="Times New Roman"/>
          <w:vertAlign w:val="subscript"/>
        </w:rPr>
        <w:t>2</w:t>
      </w:r>
      <w:r w:rsidRPr="00F91EA5">
        <w:rPr>
          <w:rFonts w:hAnsi="宋体" w:cs="Times New Roman"/>
        </w:rPr>
        <w:t>，也可被还原为氢气。某校研究性学习小组拟设计实验验证这一事实，并进行数据测定和相关计算。</w:t>
      </w:r>
    </w:p>
    <w:p w:rsidR="005B478B" w:rsidRPr="00F91EA5" w:rsidRDefault="00C55851" w:rsidP="005B478B">
      <w:pPr>
        <w:pStyle w:val="aa"/>
        <w:tabs>
          <w:tab w:val="left" w:pos="4140"/>
        </w:tabs>
        <w:snapToGrid w:val="0"/>
        <w:spacing w:line="360" w:lineRule="auto"/>
        <w:ind w:leftChars="257" w:left="540"/>
        <w:jc w:val="center"/>
        <w:rPr>
          <w:rFonts w:hAnsi="宋体" w:cs="Times New Roman"/>
          <w:lang w:val="pt-BR"/>
        </w:rPr>
      </w:pPr>
      <w:r>
        <w:rPr>
          <w:rFonts w:hAnsi="宋体" w:cs="Times New Roman"/>
          <w:noProof/>
        </w:rPr>
        <w:lastRenderedPageBreak/>
        <w:drawing>
          <wp:inline distT="0" distB="0" distL="0" distR="0">
            <wp:extent cx="3533775" cy="2019300"/>
            <wp:effectExtent l="19050" t="0" r="952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21" r:link="rId22" cstate="print">
                      <a:lum bright="20000"/>
                    </a:blip>
                    <a:srcRect/>
                    <a:stretch>
                      <a:fillRect/>
                    </a:stretch>
                  </pic:blipFill>
                  <pic:spPr bwMode="auto">
                    <a:xfrm>
                      <a:off x="0" y="0"/>
                      <a:ext cx="3533775" cy="2019300"/>
                    </a:xfrm>
                    <a:prstGeom prst="rect">
                      <a:avLst/>
                    </a:prstGeom>
                    <a:noFill/>
                    <a:ln w="9525">
                      <a:noFill/>
                      <a:miter lim="800000"/>
                      <a:headEnd/>
                      <a:tailEnd/>
                    </a:ln>
                  </pic:spPr>
                </pic:pic>
              </a:graphicData>
            </a:graphic>
          </wp:inline>
        </w:drawing>
      </w:r>
      <w:r w:rsidR="00E97383" w:rsidRPr="00E97383">
        <w:rPr>
          <w:rFonts w:hAnsi="宋体" w:cs="Times New Roman"/>
          <w:color w:val="FFFFFF"/>
          <w:sz w:val="4"/>
          <w:lang w:val="pt-BR"/>
        </w:rPr>
        <w:t>[来源:学科网]</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(1)该小组</w:t>
      </w:r>
      <w:r w:rsidR="00C55851">
        <w:rPr>
          <w:rFonts w:hAnsi="宋体" w:cs="Times New Roman"/>
          <w:noProof/>
        </w:rPr>
        <w:drawing>
          <wp:inline distT="0" distB="0" distL="0" distR="0">
            <wp:extent cx="19050" cy="952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91EA5">
        <w:rPr>
          <w:rFonts w:hAnsi="宋体" w:cs="Times New Roman"/>
        </w:rPr>
        <w:t>设计了如图所示的实验装置，检查该装置气密性的操作是_______________________________________________________________</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___________________</w:t>
      </w:r>
      <w:r w:rsidR="00C55851">
        <w:rPr>
          <w:rFonts w:hAnsi="宋体" w:cs="Times New Roman"/>
          <w:noProof/>
        </w:rPr>
        <w:drawing>
          <wp:inline distT="0" distB="0" distL="0" distR="0">
            <wp:extent cx="19050" cy="19050"/>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1EA5">
        <w:rPr>
          <w:rFonts w:hAnsi="宋体" w:cs="Times New Roman"/>
        </w:rPr>
        <w:t>________________________________________。</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(2)若在烧瓶中放入</w:t>
      </w:r>
      <w:smartTag w:uri="urn:schemas-microsoft-com:office:smarttags" w:element="chmetcnv">
        <w:smartTagPr>
          <w:attr w:name="TCSC" w:val="0"/>
          <w:attr w:name="NumberType" w:val="1"/>
          <w:attr w:name="Negative" w:val="False"/>
          <w:attr w:name="HasSpace" w:val="True"/>
          <w:attr w:name="SourceValue" w:val="1.3"/>
          <w:attr w:name="UnitName" w:val="g"/>
        </w:smartTagPr>
        <w:r w:rsidRPr="00F91EA5">
          <w:rPr>
            <w:rFonts w:hAnsi="宋体" w:cs="Times New Roman"/>
          </w:rPr>
          <w:t>1.30 g</w:t>
        </w:r>
      </w:smartTag>
      <w:r w:rsidRPr="00F91EA5">
        <w:rPr>
          <w:rFonts w:hAnsi="宋体" w:cs="Times New Roman"/>
        </w:rPr>
        <w:t>锌粒，与</w:t>
      </w:r>
      <w:r w:rsidRPr="00F91EA5">
        <w:rPr>
          <w:rFonts w:hAnsi="宋体" w:cs="Times New Roman"/>
          <w:i/>
        </w:rPr>
        <w:t>c</w:t>
      </w:r>
      <w:r w:rsidRPr="00F91EA5">
        <w:rPr>
          <w:rFonts w:hAnsi="宋体" w:cs="Times New Roman"/>
        </w:rPr>
        <w:t xml:space="preserve"> mol·L</w:t>
      </w:r>
      <w:r w:rsidRPr="00F91EA5">
        <w:rPr>
          <w:rFonts w:hAnsi="宋体" w:cs="Times New Roman"/>
          <w:vertAlign w:val="superscript"/>
        </w:rPr>
        <w:t>－1</w:t>
      </w:r>
      <w:r w:rsidRPr="00F91EA5">
        <w:rPr>
          <w:rFonts w:hAnsi="宋体" w:cs="Times New Roman"/>
        </w:rPr>
        <w:t xml:space="preserve"> 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反应，为保证实验结论可靠，量气管的适宜规格是(填字母)________。</w:t>
      </w:r>
    </w:p>
    <w:p w:rsidR="005B478B" w:rsidRPr="00F91EA5" w:rsidRDefault="005B478B" w:rsidP="005B478B">
      <w:pPr>
        <w:pStyle w:val="aa"/>
        <w:tabs>
          <w:tab w:val="left" w:pos="4140"/>
        </w:tabs>
        <w:snapToGrid w:val="0"/>
        <w:spacing w:line="360" w:lineRule="auto"/>
        <w:ind w:leftChars="257" w:left="540"/>
        <w:rPr>
          <w:rFonts w:hAnsi="宋体" w:cs="Times New Roman" w:hint="eastAsia"/>
        </w:rPr>
      </w:pPr>
      <w:r w:rsidRPr="00F91EA5">
        <w:rPr>
          <w:rFonts w:hAnsi="宋体" w:cs="Times New Roman"/>
        </w:rPr>
        <w:t xml:space="preserve">A．100 mL  </w:t>
      </w:r>
      <w:r w:rsidRPr="00F91EA5">
        <w:rPr>
          <w:rFonts w:hAnsi="宋体" w:cs="Times New Roman" w:hint="eastAsia"/>
        </w:rPr>
        <w:tab/>
      </w:r>
      <w:r w:rsidRPr="00F91EA5">
        <w:rPr>
          <w:rFonts w:hAnsi="宋体" w:cs="Times New Roman"/>
        </w:rPr>
        <w:t xml:space="preserve">B．200 mL  </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 xml:space="preserve">C．400 mL  </w:t>
      </w:r>
      <w:r w:rsidRPr="00F91EA5">
        <w:rPr>
          <w:rFonts w:hAnsi="宋体" w:cs="Times New Roman" w:hint="eastAsia"/>
        </w:rPr>
        <w:tab/>
      </w:r>
      <w:r w:rsidRPr="00F91EA5">
        <w:rPr>
          <w:rFonts w:hAnsi="宋体" w:cs="Times New Roman"/>
        </w:rPr>
        <w:t>D．500 mL</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(3)若</w:t>
      </w:r>
      <w:smartTag w:uri="urn:schemas-microsoft-com:office:smarttags" w:element="chmetcnv">
        <w:smartTagPr>
          <w:attr w:name="TCSC" w:val="0"/>
          <w:attr w:name="NumberType" w:val="1"/>
          <w:attr w:name="Negative" w:val="False"/>
          <w:attr w:name="HasSpace" w:val="True"/>
          <w:attr w:name="SourceValue" w:val="1.3"/>
          <w:attr w:name="UnitName" w:val="g"/>
        </w:smartTagPr>
        <w:r w:rsidRPr="00F91EA5">
          <w:rPr>
            <w:rFonts w:hAnsi="宋体" w:cs="Times New Roman"/>
          </w:rPr>
          <w:t>1.30 g</w:t>
        </w:r>
      </w:smartTag>
      <w:r w:rsidRPr="00F91EA5">
        <w:rPr>
          <w:rFonts w:hAnsi="宋体" w:cs="Times New Roman"/>
        </w:rPr>
        <w:t>锌粒完全溶解，氢氧化钠溶液洗气瓶增重</w:t>
      </w:r>
      <w:smartTag w:uri="urn:schemas-microsoft-com:office:smarttags" w:element="chmetcnv">
        <w:smartTagPr>
          <w:attr w:name="TCSC" w:val="0"/>
          <w:attr w:name="NumberType" w:val="1"/>
          <w:attr w:name="Negative" w:val="False"/>
          <w:attr w:name="HasSpace" w:val="True"/>
          <w:attr w:name="SourceValue" w:val=".64"/>
          <w:attr w:name="UnitName" w:val="g"/>
        </w:smartTagPr>
        <w:r w:rsidRPr="00F91EA5">
          <w:rPr>
            <w:rFonts w:hAnsi="宋体" w:cs="Times New Roman"/>
          </w:rPr>
          <w:t>0.64 g</w:t>
        </w:r>
      </w:smartTag>
      <w:r w:rsidRPr="00F91EA5">
        <w:rPr>
          <w:rFonts w:hAnsi="宋体" w:cs="Times New Roman"/>
        </w:rPr>
        <w:t>(烧瓶中残留气体忽略不计，下同)，则圆底烧瓶中发生反应的化学方程式为_____________________________________________________________。</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(4)若烧瓶中投入</w:t>
      </w:r>
      <w:r w:rsidRPr="00F91EA5">
        <w:rPr>
          <w:rFonts w:hAnsi="宋体" w:cs="Times New Roman"/>
          <w:i/>
        </w:rPr>
        <w:t>a</w:t>
      </w:r>
      <w:r w:rsidRPr="00F91EA5">
        <w:rPr>
          <w:rFonts w:hAnsi="宋体" w:cs="Times New Roman"/>
        </w:rPr>
        <w:t xml:space="preserve"> g锌且完全反应，氢氧化钠溶液洗气瓶增重</w:t>
      </w:r>
      <w:r w:rsidRPr="00F91EA5">
        <w:rPr>
          <w:rFonts w:hAnsi="宋体" w:cs="Times New Roman"/>
          <w:i/>
        </w:rPr>
        <w:t>b</w:t>
      </w:r>
      <w:r w:rsidRPr="00F91EA5">
        <w:rPr>
          <w:rFonts w:hAnsi="宋体" w:cs="Times New Roman"/>
        </w:rPr>
        <w:t xml:space="preserve"> g，量气管中收集到</w:t>
      </w:r>
      <w:r w:rsidRPr="00F91EA5">
        <w:rPr>
          <w:rFonts w:hAnsi="宋体" w:cs="Times New Roman"/>
          <w:i/>
        </w:rPr>
        <w:t>V</w:t>
      </w:r>
      <w:r w:rsidRPr="00F91EA5">
        <w:rPr>
          <w:rFonts w:hAnsi="宋体" w:cs="Times New Roman"/>
        </w:rPr>
        <w:t xml:space="preserve"> mL气体(标准状况)，请用一个代数式表示出</w:t>
      </w:r>
      <w:r w:rsidRPr="00F91EA5">
        <w:rPr>
          <w:rFonts w:hAnsi="宋体" w:cs="Times New Roman"/>
          <w:i/>
        </w:rPr>
        <w:t>a</w:t>
      </w:r>
      <w:r w:rsidRPr="00F91EA5">
        <w:rPr>
          <w:rFonts w:hAnsi="宋体" w:cs="Times New Roman"/>
        </w:rPr>
        <w:t>、</w:t>
      </w:r>
      <w:r w:rsidRPr="00F91EA5">
        <w:rPr>
          <w:rFonts w:hAnsi="宋体" w:cs="Times New Roman"/>
          <w:i/>
        </w:rPr>
        <w:t>b</w:t>
      </w:r>
      <w:r w:rsidRPr="00F91EA5">
        <w:rPr>
          <w:rFonts w:hAnsi="宋体" w:cs="Times New Roman"/>
        </w:rPr>
        <w:t>、</w:t>
      </w:r>
      <w:r w:rsidRPr="00F91EA5">
        <w:rPr>
          <w:rFonts w:hAnsi="宋体" w:cs="Times New Roman"/>
          <w:i/>
        </w:rPr>
        <w:t>V</w:t>
      </w:r>
      <w:r w:rsidRPr="00F91EA5">
        <w:rPr>
          <w:rFonts w:hAnsi="宋体" w:cs="Times New Roman"/>
        </w:rPr>
        <w:t>之间的关系________。</w:t>
      </w:r>
      <w:r w:rsidR="00E97383" w:rsidRPr="00E97383">
        <w:rPr>
          <w:rFonts w:hAnsi="宋体" w:cs="Times New Roman"/>
          <w:color w:val="FFFFFF"/>
          <w:sz w:val="4"/>
        </w:rPr>
        <w:t>[来源:学+科+网Z+X+X+K]</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(5)若撤走盛有无水氯化钙的U形管，则</w:t>
      </w:r>
      <w:r w:rsidRPr="00F91EA5">
        <w:rPr>
          <w:rFonts w:hAnsi="宋体" w:cs="Times New Roman"/>
          <w:i/>
        </w:rPr>
        <w:t>n</w:t>
      </w:r>
      <w:r w:rsidRPr="00F91EA5">
        <w:rPr>
          <w:rFonts w:hAnsi="宋体" w:cs="Times New Roman"/>
        </w:rPr>
        <w:t>(H</w:t>
      </w:r>
      <w:r w:rsidRPr="00F91EA5">
        <w:rPr>
          <w:rFonts w:hAnsi="宋体" w:cs="Times New Roman"/>
          <w:vertAlign w:val="subscript"/>
        </w:rPr>
        <w:t>2</w:t>
      </w:r>
      <w:r w:rsidRPr="00F91EA5">
        <w:rPr>
          <w:rFonts w:hAnsi="宋体" w:cs="Times New Roman"/>
        </w:rPr>
        <w:t>)/</w:t>
      </w:r>
      <w:r w:rsidRPr="00F91EA5">
        <w:rPr>
          <w:rFonts w:hAnsi="宋体" w:cs="Times New Roman"/>
          <w:i/>
        </w:rPr>
        <w:t>n</w:t>
      </w:r>
      <w:r w:rsidRPr="00F91EA5">
        <w:rPr>
          <w:rFonts w:hAnsi="宋体" w:cs="Times New Roman"/>
        </w:rPr>
        <w:t>(SO</w:t>
      </w:r>
      <w:r w:rsidRPr="00F91EA5">
        <w:rPr>
          <w:rFonts w:hAnsi="宋体" w:cs="Times New Roman"/>
          <w:vertAlign w:val="subscript"/>
        </w:rPr>
        <w:t>2</w:t>
      </w:r>
      <w:r w:rsidRPr="00F91EA5">
        <w:rPr>
          <w:rFonts w:hAnsi="宋体" w:cs="Times New Roman"/>
        </w:rPr>
        <w:t>)的数值将________(填“偏大”、“偏小”或“无影响”)。</w:t>
      </w:r>
    </w:p>
    <w:p w:rsidR="005B478B" w:rsidRPr="00F91EA5" w:rsidRDefault="005B478B" w:rsidP="005B478B">
      <w:pPr>
        <w:pStyle w:val="aa"/>
        <w:tabs>
          <w:tab w:val="left" w:pos="4140"/>
        </w:tabs>
        <w:snapToGrid w:val="0"/>
        <w:spacing w:line="360" w:lineRule="auto"/>
        <w:ind w:leftChars="257" w:left="540"/>
        <w:rPr>
          <w:rFonts w:hAnsi="宋体" w:cs="Times New Roman"/>
        </w:rPr>
      </w:pPr>
      <w:r w:rsidRPr="00F91EA5">
        <w:rPr>
          <w:rFonts w:hAnsi="宋体" w:cs="Times New Roman"/>
        </w:rPr>
        <w:t>(6)反应结束后，为了准确测量气体体积，读数时应注意的事项是________、________。</w:t>
      </w: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701622" w:rsidRDefault="00701622" w:rsidP="00B71300">
      <w:pPr>
        <w:pStyle w:val="aa"/>
        <w:tabs>
          <w:tab w:val="left" w:pos="4140"/>
        </w:tabs>
        <w:snapToGrid w:val="0"/>
        <w:spacing w:beforeLines="50" w:afterLines="50" w:line="360" w:lineRule="auto"/>
        <w:jc w:val="center"/>
        <w:rPr>
          <w:rFonts w:hAnsi="宋体" w:cs="Times New Roman" w:hint="eastAsia"/>
        </w:rPr>
      </w:pPr>
    </w:p>
    <w:p w:rsidR="00B71300" w:rsidRDefault="00B71300" w:rsidP="00B71300">
      <w:pPr>
        <w:pStyle w:val="aa"/>
        <w:tabs>
          <w:tab w:val="left" w:pos="4140"/>
        </w:tabs>
        <w:snapToGrid w:val="0"/>
        <w:spacing w:beforeLines="50" w:afterLines="50" w:line="360" w:lineRule="auto"/>
        <w:jc w:val="center"/>
        <w:rPr>
          <w:rFonts w:hAnsi="宋体" w:cs="Times New Roman" w:hint="eastAsia"/>
        </w:rPr>
      </w:pPr>
      <w:r>
        <w:rPr>
          <w:rFonts w:hAnsi="宋体" w:cs="Times New Roman" w:hint="eastAsia"/>
        </w:rPr>
        <w:lastRenderedPageBreak/>
        <w:t>参考答案</w:t>
      </w:r>
    </w:p>
    <w:p w:rsidR="00B71300" w:rsidRPr="00F91EA5" w:rsidRDefault="0030528E"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sz w:val="28"/>
          <w:szCs w:val="28"/>
        </w:rPr>
        <w:t xml:space="preserve"> </w:t>
      </w:r>
      <w:r w:rsidR="00B71300">
        <w:rPr>
          <w:rFonts w:ascii="微软雅黑" w:eastAsia="微软雅黑" w:hAnsi="微软雅黑" w:hint="eastAsia"/>
          <w:b/>
          <w:sz w:val="28"/>
          <w:szCs w:val="28"/>
        </w:rPr>
        <w:t>1.</w:t>
      </w:r>
      <w:r w:rsidR="00B71300" w:rsidRPr="00B71300">
        <w:rPr>
          <w:rFonts w:hAnsi="宋体" w:cs="Times New Roman"/>
          <w:color w:val="0000FF"/>
        </w:rPr>
        <w:t xml:space="preserve"> </w:t>
      </w:r>
      <w:r w:rsidR="00B71300" w:rsidRPr="00F91EA5">
        <w:rPr>
          <w:rFonts w:hAnsi="宋体" w:cs="Times New Roman"/>
          <w:color w:val="0000FF"/>
        </w:rPr>
        <w:t>解析</w:t>
      </w:r>
      <w:r w:rsidR="00B71300" w:rsidRPr="00F91EA5">
        <w:rPr>
          <w:rFonts w:hAnsi="宋体" w:cs="Times New Roman"/>
        </w:rPr>
        <w:t xml:space="preserve">　由题中信息可以看出NO</w:t>
      </w:r>
      <w:r w:rsidR="00B71300" w:rsidRPr="00F91EA5">
        <w:rPr>
          <w:rFonts w:hAnsi="宋体" w:cs="Times New Roman"/>
          <w:vertAlign w:val="subscript"/>
        </w:rPr>
        <w:t>2</w:t>
      </w:r>
      <w:r w:rsidR="00B71300" w:rsidRPr="00F91EA5">
        <w:rPr>
          <w:rFonts w:hAnsi="宋体" w:cs="Times New Roman"/>
        </w:rPr>
        <w:t>在酸雨形成的整个过程中起到催化剂的作用，H</w:t>
      </w:r>
      <w:r w:rsidR="00B71300" w:rsidRPr="00F91EA5">
        <w:rPr>
          <w:rFonts w:hAnsi="宋体" w:cs="Times New Roman"/>
          <w:vertAlign w:val="subscript"/>
        </w:rPr>
        <w:t>2</w:t>
      </w:r>
      <w:r w:rsidR="00B71300" w:rsidRPr="00F91EA5">
        <w:rPr>
          <w:rFonts w:hAnsi="宋体" w:cs="Times New Roman"/>
        </w:rPr>
        <w:t>SO</w:t>
      </w:r>
      <w:r w:rsidR="00B71300" w:rsidRPr="00F91EA5">
        <w:rPr>
          <w:rFonts w:hAnsi="宋体" w:cs="Times New Roman"/>
          <w:vertAlign w:val="subscript"/>
        </w:rPr>
        <w:t>4</w:t>
      </w:r>
      <w:r w:rsidR="00B71300" w:rsidRPr="00F91EA5">
        <w:rPr>
          <w:rFonts w:hAnsi="宋体" w:cs="Times New Roman"/>
        </w:rPr>
        <w:t>对乙酸乙酯的水解所起的作用也是催化剂的作用。</w:t>
      </w:r>
    </w:p>
    <w:p w:rsidR="00B71300" w:rsidRPr="00F91EA5" w:rsidRDefault="00B71300" w:rsidP="00B71300">
      <w:pPr>
        <w:pStyle w:val="aa"/>
        <w:tabs>
          <w:tab w:val="left" w:pos="4140"/>
        </w:tabs>
        <w:snapToGrid w:val="0"/>
        <w:spacing w:line="360" w:lineRule="auto"/>
        <w:ind w:firstLineChars="150" w:firstLine="315"/>
        <w:rPr>
          <w:rFonts w:hAnsi="宋体" w:cs="Times New Roman"/>
        </w:rPr>
      </w:pPr>
      <w:r w:rsidRPr="00F91EA5">
        <w:rPr>
          <w:rFonts w:hAnsi="宋体" w:cs="Times New Roman"/>
          <w:color w:val="FF0000"/>
        </w:rPr>
        <w:t>答案</w:t>
      </w:r>
      <w:r w:rsidRPr="00F91EA5">
        <w:rPr>
          <w:rFonts w:hAnsi="宋体" w:cs="Times New Roman"/>
        </w:rPr>
        <w:t xml:space="preserve">　D</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2.</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因SO</w:t>
      </w:r>
      <w:r w:rsidRPr="00F91EA5">
        <w:rPr>
          <w:rFonts w:hAnsi="宋体" w:cs="Times New Roman"/>
          <w:vertAlign w:val="subscript"/>
        </w:rPr>
        <w:t>2</w:t>
      </w:r>
      <w:r w:rsidRPr="00F91EA5">
        <w:rPr>
          <w:rFonts w:hAnsi="宋体" w:cs="Times New Roman"/>
        </w:rPr>
        <w:t>为酸性氧化物，遇酚酞不变色，SO</w:t>
      </w:r>
      <w:r w:rsidRPr="00F91EA5">
        <w:rPr>
          <w:rFonts w:hAnsi="宋体" w:cs="Times New Roman"/>
          <w:vertAlign w:val="subscript"/>
        </w:rPr>
        <w:t>2</w:t>
      </w:r>
      <w:r w:rsidRPr="00F91EA5">
        <w:rPr>
          <w:rFonts w:hAnsi="宋体" w:cs="Times New Roman"/>
        </w:rPr>
        <w:t>能使品红溶液褪色；SO</w:t>
      </w:r>
      <w:r w:rsidRPr="00F91EA5">
        <w:rPr>
          <w:rFonts w:hAnsi="宋体" w:cs="Times New Roman"/>
          <w:vertAlign w:val="subscript"/>
        </w:rPr>
        <w:t>2</w:t>
      </w:r>
      <w:r w:rsidRPr="00F91EA5">
        <w:rPr>
          <w:rFonts w:hAnsi="宋体" w:cs="Times New Roman"/>
        </w:rPr>
        <w:t>具有强还原性，被HNO</w:t>
      </w:r>
      <w:r w:rsidRPr="00F91EA5">
        <w:rPr>
          <w:rFonts w:hAnsi="宋体" w:cs="Times New Roman"/>
          <w:vertAlign w:val="subscript"/>
        </w:rPr>
        <w:t>3</w:t>
      </w:r>
      <w:r w:rsidRPr="00F91EA5">
        <w:rPr>
          <w:rFonts w:hAnsi="宋体" w:cs="Times New Roman"/>
        </w:rPr>
        <w:t>氧化为SO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与Ba</w:t>
      </w:r>
      <w:r w:rsidRPr="00F91EA5">
        <w:rPr>
          <w:rFonts w:hAnsi="宋体" w:cs="Times New Roman"/>
          <w:vertAlign w:val="superscript"/>
        </w:rPr>
        <w:t>2＋</w:t>
      </w:r>
      <w:r w:rsidRPr="00F91EA5">
        <w:rPr>
          <w:rFonts w:hAnsi="宋体" w:cs="Times New Roman"/>
        </w:rPr>
        <w:t>生成白色沉淀；SO</w:t>
      </w:r>
      <w:r w:rsidRPr="00F91EA5">
        <w:rPr>
          <w:rFonts w:hAnsi="宋体" w:cs="Times New Roman"/>
          <w:vertAlign w:val="subscript"/>
        </w:rPr>
        <w:t>2</w:t>
      </w:r>
      <w:r w:rsidRPr="00F91EA5">
        <w:rPr>
          <w:rFonts w:hAnsi="宋体" w:cs="Times New Roman"/>
        </w:rPr>
        <w:t>与BaCl</w:t>
      </w:r>
      <w:r w:rsidRPr="00F91EA5">
        <w:rPr>
          <w:rFonts w:hAnsi="宋体" w:cs="Times New Roman"/>
          <w:vertAlign w:val="subscript"/>
        </w:rPr>
        <w:t>2</w:t>
      </w:r>
      <w:r w:rsidRPr="00F91EA5">
        <w:rPr>
          <w:rFonts w:hAnsi="宋体" w:cs="Times New Roman"/>
        </w:rPr>
        <w:t>不反应；所以选C。</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C</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3.</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SO</w:t>
      </w:r>
      <w:r w:rsidRPr="00F91EA5">
        <w:rPr>
          <w:rFonts w:hAnsi="宋体" w:cs="Times New Roman"/>
          <w:vertAlign w:val="subscript"/>
        </w:rPr>
        <w:t>2</w:t>
      </w:r>
      <w:r w:rsidRPr="00F91EA5">
        <w:rPr>
          <w:rFonts w:hAnsi="宋体" w:cs="Times New Roman"/>
        </w:rPr>
        <w:t>与水反应生成H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为中强酸，不与BaCl</w:t>
      </w:r>
      <w:r w:rsidRPr="00F91EA5">
        <w:rPr>
          <w:rFonts w:hAnsi="宋体" w:cs="Times New Roman"/>
          <w:vertAlign w:val="subscript"/>
        </w:rPr>
        <w:t>2</w:t>
      </w:r>
      <w:r w:rsidRPr="00F91EA5">
        <w:rPr>
          <w:rFonts w:hAnsi="宋体" w:cs="Times New Roman"/>
        </w:rPr>
        <w:t>溶液反应。</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A</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4.</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A项有SO</w:t>
      </w:r>
      <w:r w:rsidRPr="00F91EA5">
        <w:rPr>
          <w:rFonts w:hAnsi="宋体" w:cs="Times New Roman"/>
          <w:vertAlign w:val="subscript"/>
        </w:rPr>
        <w:t>2</w:t>
      </w:r>
      <w:r w:rsidRPr="00F91EA5">
        <w:rPr>
          <w:rFonts w:hAnsi="宋体" w:cs="Times New Roman"/>
        </w:rPr>
        <w:t>生成；B项</w:t>
      </w:r>
      <w:r>
        <w:rPr>
          <w:rFonts w:hAnsi="宋体" w:cs="Times New Roman" w:hint="eastAsia"/>
        </w:rPr>
        <w:t>不反应</w:t>
      </w:r>
      <w:r w:rsidRPr="00F91EA5">
        <w:rPr>
          <w:rFonts w:hAnsi="宋体" w:cs="Times New Roman"/>
        </w:rPr>
        <w:t>；C项也耗能过多。</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D</w:t>
      </w:r>
      <w:r w:rsidRPr="00E97383">
        <w:rPr>
          <w:rFonts w:hAnsi="宋体" w:cs="Times New Roman"/>
          <w:color w:val="FFFFFF"/>
          <w:sz w:val="4"/>
        </w:rPr>
        <w:t>[来源:Z+xx+k.Com]</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5.</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甲溶液中可能存在SO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3</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、CO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3</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或Ag</w:t>
      </w:r>
      <w:r w:rsidRPr="00F91EA5">
        <w:rPr>
          <w:rFonts w:hAnsi="宋体" w:cs="Times New Roman"/>
          <w:vertAlign w:val="superscript"/>
        </w:rPr>
        <w:t>＋</w:t>
      </w:r>
      <w:r w:rsidRPr="00F91EA5">
        <w:rPr>
          <w:rFonts w:hAnsi="宋体" w:cs="Times New Roman"/>
        </w:rPr>
        <w:t>；乙溶液可能存在Ag</w:t>
      </w:r>
      <w:r w:rsidRPr="00F91EA5">
        <w:rPr>
          <w:rFonts w:hAnsi="宋体" w:cs="Times New Roman"/>
          <w:vertAlign w:val="superscript"/>
        </w:rPr>
        <w:t>＋</w:t>
      </w:r>
      <w:r w:rsidRPr="00F91EA5">
        <w:rPr>
          <w:rFonts w:hAnsi="宋体" w:cs="Times New Roman"/>
        </w:rPr>
        <w:t>；丁溶液用硝酸酸化，若溶液中存在SO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3</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和HSO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w:instrText>
      </w:r>
      <w:r w:rsidRPr="00F91EA5">
        <w:rPr>
          <w:rFonts w:hAnsi="宋体" w:cs="Times New Roman"/>
        </w:rPr>
        <w:instrText>,</w:instrText>
      </w:r>
      <w:r w:rsidRPr="00F91EA5">
        <w:rPr>
          <w:rFonts w:hAnsi="宋体" w:cs="Times New Roman"/>
          <w:vertAlign w:val="subscript"/>
        </w:rPr>
        <w:instrText>3</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，会被氧化成SO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，无法判断。</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C</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6.</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由于SO</w:t>
      </w:r>
      <w:r w:rsidRPr="00F91EA5">
        <w:rPr>
          <w:rFonts w:hAnsi="宋体" w:cs="Times New Roman"/>
          <w:vertAlign w:val="subscript"/>
        </w:rPr>
        <w:t>2</w:t>
      </w:r>
      <w:r w:rsidRPr="00F91EA5">
        <w:rPr>
          <w:rFonts w:hAnsi="宋体" w:cs="Times New Roman"/>
        </w:rPr>
        <w:t>溶于水生成H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，只能使指示剂变色，而不能褪色，A项错误；SO</w:t>
      </w:r>
      <w:r w:rsidRPr="00F91EA5">
        <w:rPr>
          <w:rFonts w:hAnsi="宋体" w:cs="Times New Roman"/>
          <w:vertAlign w:val="subscript"/>
        </w:rPr>
        <w:t>2</w:t>
      </w:r>
      <w:r w:rsidRPr="00F91EA5">
        <w:rPr>
          <w:rFonts w:hAnsi="宋体" w:cs="Times New Roman"/>
        </w:rPr>
        <w:t>能使酸性KMnO</w:t>
      </w:r>
      <w:r w:rsidRPr="00F91EA5">
        <w:rPr>
          <w:rFonts w:hAnsi="宋体" w:cs="Times New Roman"/>
          <w:vertAlign w:val="subscript"/>
        </w:rPr>
        <w:t>4</w:t>
      </w:r>
      <w:r w:rsidRPr="00F91EA5">
        <w:rPr>
          <w:rFonts w:hAnsi="宋体" w:cs="Times New Roman"/>
        </w:rPr>
        <w:t>溶液褪色，是发生氧化还原反应的结果，B项错误；除去多余的SO</w:t>
      </w:r>
      <w:r w:rsidRPr="00F91EA5">
        <w:rPr>
          <w:rFonts w:hAnsi="宋体" w:cs="Times New Roman"/>
          <w:vertAlign w:val="subscript"/>
        </w:rPr>
        <w:t>2</w:t>
      </w:r>
      <w:r w:rsidRPr="00F91EA5">
        <w:rPr>
          <w:rFonts w:hAnsi="宋体" w:cs="Times New Roman"/>
        </w:rPr>
        <w:t>应用NaOH溶液而非NaCl溶液，D项错误；湿润的淀粉­KI试纸未变蓝，即无I</w:t>
      </w:r>
      <w:r w:rsidRPr="00F91EA5">
        <w:rPr>
          <w:rFonts w:hAnsi="宋体" w:cs="Times New Roman"/>
          <w:vertAlign w:val="subscript"/>
        </w:rPr>
        <w:t>2</w:t>
      </w:r>
      <w:r w:rsidRPr="00F91EA5">
        <w:rPr>
          <w:rFonts w:hAnsi="宋体" w:cs="Times New Roman"/>
        </w:rPr>
        <w:t>生成，故SO</w:t>
      </w:r>
      <w:r w:rsidRPr="00F91EA5">
        <w:rPr>
          <w:rFonts w:hAnsi="宋体" w:cs="Times New Roman"/>
          <w:vertAlign w:val="subscript"/>
        </w:rPr>
        <w:t>2</w:t>
      </w:r>
      <w:r w:rsidRPr="00F91EA5">
        <w:rPr>
          <w:rFonts w:hAnsi="宋体" w:cs="Times New Roman"/>
        </w:rPr>
        <w:t>的氧化性弱于I</w:t>
      </w:r>
      <w:r w:rsidRPr="00F91EA5">
        <w:rPr>
          <w:rFonts w:hAnsi="宋体" w:cs="Times New Roman"/>
          <w:vertAlign w:val="subscript"/>
        </w:rPr>
        <w:t>2</w:t>
      </w:r>
      <w:r w:rsidRPr="00F91EA5">
        <w:rPr>
          <w:rFonts w:hAnsi="宋体" w:cs="Times New Roman"/>
        </w:rPr>
        <w:t>的氧化性。</w:t>
      </w:r>
    </w:p>
    <w:p w:rsidR="00B71300" w:rsidRPr="00F91EA5" w:rsidRDefault="00B71300" w:rsidP="00B71300">
      <w:pPr>
        <w:pStyle w:val="aa"/>
        <w:tabs>
          <w:tab w:val="left" w:pos="4140"/>
        </w:tabs>
        <w:snapToGrid w:val="0"/>
        <w:spacing w:line="360" w:lineRule="auto"/>
        <w:ind w:firstLineChars="150" w:firstLine="315"/>
        <w:rPr>
          <w:rFonts w:hAnsi="宋体" w:cs="Times New Roman"/>
        </w:rPr>
      </w:pPr>
      <w:r w:rsidRPr="00F91EA5">
        <w:rPr>
          <w:rFonts w:hAnsi="宋体" w:cs="Times New Roman"/>
          <w:color w:val="FF0000"/>
        </w:rPr>
        <w:t>答案</w:t>
      </w:r>
      <w:r w:rsidRPr="00F91EA5">
        <w:rPr>
          <w:rFonts w:hAnsi="宋体" w:cs="Times New Roman"/>
        </w:rPr>
        <w:t xml:space="preserve">　C</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7.</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浓硫酸在反应中</w:t>
      </w:r>
      <w:r w:rsidR="00C55851">
        <w:rPr>
          <w:rFonts w:hAnsi="宋体" w:cs="Times New Roman"/>
          <w:noProof/>
        </w:rPr>
        <w:drawing>
          <wp:inline distT="0" distB="0" distL="0" distR="0">
            <wp:extent cx="19050" cy="2857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F91EA5">
        <w:rPr>
          <w:rFonts w:hAnsi="宋体" w:cs="Times New Roman"/>
        </w:rPr>
        <w:t>浓度会逐渐减小，先发生反应2FeS＋6H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(浓)</w:t>
      </w:r>
      <w:r w:rsidRPr="00F91EA5">
        <w:rPr>
          <w:rFonts w:hAnsi="宋体" w:cs="Times New Roman"/>
          <w:spacing w:val="-16"/>
        </w:rPr>
        <w:t>==</w:t>
      </w:r>
      <w:r w:rsidRPr="00F91EA5">
        <w:rPr>
          <w:rFonts w:hAnsi="宋体" w:cs="Times New Roman"/>
        </w:rPr>
        <w:t>=Fe</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w:t>
      </w:r>
      <w:r w:rsidRPr="00F91EA5">
        <w:rPr>
          <w:rFonts w:hAnsi="宋体" w:cs="Times New Roman"/>
          <w:vertAlign w:val="subscript"/>
        </w:rPr>
        <w:t>3</w:t>
      </w:r>
      <w:r w:rsidRPr="00F91EA5">
        <w:rPr>
          <w:rFonts w:hAnsi="宋体" w:cs="Times New Roman"/>
        </w:rPr>
        <w:t>＋2S↓＋3SO</w:t>
      </w:r>
      <w:r w:rsidRPr="00F91EA5">
        <w:rPr>
          <w:rFonts w:hAnsi="宋体" w:cs="Times New Roman"/>
          <w:vertAlign w:val="subscript"/>
        </w:rPr>
        <w:t>2</w:t>
      </w:r>
      <w:r w:rsidRPr="00F91EA5">
        <w:rPr>
          <w:rFonts w:hAnsi="宋体" w:cs="Times New Roman"/>
        </w:rPr>
        <w:t>↑＋6H</w:t>
      </w:r>
      <w:r w:rsidRPr="00F91EA5">
        <w:rPr>
          <w:rFonts w:hAnsi="宋体" w:cs="Times New Roman"/>
          <w:vertAlign w:val="subscript"/>
        </w:rPr>
        <w:t>2</w:t>
      </w:r>
      <w:r w:rsidRPr="00F91EA5">
        <w:rPr>
          <w:rFonts w:hAnsi="宋体" w:cs="Times New Roman"/>
        </w:rPr>
        <w:t>O，后发生反应FeS＋H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(稀)</w:t>
      </w:r>
      <w:r w:rsidRPr="00F91EA5">
        <w:rPr>
          <w:rFonts w:hAnsi="宋体" w:cs="Times New Roman"/>
          <w:spacing w:val="-16"/>
        </w:rPr>
        <w:t>==</w:t>
      </w:r>
      <w:r w:rsidRPr="00F91EA5">
        <w:rPr>
          <w:rFonts w:hAnsi="宋体" w:cs="Times New Roman"/>
        </w:rPr>
        <w:t>=FeSO</w:t>
      </w:r>
      <w:r w:rsidRPr="00F91EA5">
        <w:rPr>
          <w:rFonts w:hAnsi="宋体" w:cs="Times New Roman"/>
          <w:vertAlign w:val="subscript"/>
        </w:rPr>
        <w:t>4</w:t>
      </w:r>
      <w:r w:rsidRPr="00F91EA5">
        <w:rPr>
          <w:rFonts w:hAnsi="宋体" w:cs="Times New Roman"/>
        </w:rPr>
        <w:t>＋H</w:t>
      </w:r>
      <w:r w:rsidRPr="00F91EA5">
        <w:rPr>
          <w:rFonts w:hAnsi="宋体" w:cs="Times New Roman"/>
          <w:vertAlign w:val="subscript"/>
        </w:rPr>
        <w:t>2</w:t>
      </w:r>
      <w:r w:rsidRPr="00F91EA5">
        <w:rPr>
          <w:rFonts w:hAnsi="宋体" w:cs="Times New Roman"/>
        </w:rPr>
        <w:t>S↑，故FeS全部溶解，放出的气体少于</w:t>
      </w:r>
      <w:smartTag w:uri="urn:schemas-microsoft-com:office:smarttags" w:element="chmetcnv">
        <w:smartTagPr>
          <w:attr w:name="TCSC" w:val="0"/>
          <w:attr w:name="NumberType" w:val="1"/>
          <w:attr w:name="Negative" w:val="False"/>
          <w:attr w:name="HasSpace" w:val="False"/>
          <w:attr w:name="SourceValue" w:val="1.5"/>
          <w:attr w:name="UnitName" w:val="a"/>
        </w:smartTagPr>
        <w:r w:rsidRPr="00F91EA5">
          <w:rPr>
            <w:rFonts w:hAnsi="宋体" w:cs="Times New Roman"/>
          </w:rPr>
          <w:t>1.5</w:t>
        </w:r>
        <w:r w:rsidRPr="00F91EA5">
          <w:rPr>
            <w:rFonts w:hAnsi="宋体" w:cs="Times New Roman"/>
            <w:i/>
          </w:rPr>
          <w:t>a</w:t>
        </w:r>
      </w:smartTag>
      <w:r w:rsidRPr="00F91EA5">
        <w:rPr>
          <w:rFonts w:hAnsi="宋体" w:cs="Times New Roman"/>
        </w:rPr>
        <w:t xml:space="preserve"> mol。</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C</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hAnsi="宋体" w:cs="Times New Roman" w:hint="eastAsia"/>
          <w:color w:val="0000FF"/>
        </w:rPr>
        <w:t>8.</w:t>
      </w:r>
      <w:r w:rsidRPr="00F91EA5">
        <w:rPr>
          <w:rFonts w:hAnsi="宋体" w:cs="Times New Roman"/>
          <w:color w:val="0000FF"/>
        </w:rPr>
        <w:t>解析</w:t>
      </w:r>
      <w:r w:rsidRPr="00F91EA5">
        <w:rPr>
          <w:rFonts w:hAnsi="宋体" w:cs="Times New Roman"/>
        </w:rPr>
        <w:t xml:space="preserve">　(1)浓硫酸有强烈的腐蚀性和氧化性，选B、D。(2)浓硫酸有吸水性、脱水性，在试管底部看到的灰白色沉淀是浓硫酸与铜反应生成的无水硫酸铜。(3)反应中生成的淡黄色固体是硫，在加热条件下硫可被浓硫酸氧化。(4)丙同学的方案用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的量少，且没有有毒气体二氧化硫产生。(5)铜有还原性，被氧化成铜离子，过氧化氢有氧化性，被还原为水，稀硫酸提供氢离子。</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(1)BD</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rPr>
        <w:t>(2)灰白色物质溶解，溶液变为蓝色　CuSO</w:t>
      </w:r>
      <w:r w:rsidRPr="00F91EA5">
        <w:rPr>
          <w:rFonts w:hAnsi="宋体" w:cs="Times New Roman"/>
          <w:vertAlign w:val="subscript"/>
        </w:rPr>
        <w:t>4</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rPr>
        <w:t>(3)S＋2H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(浓)</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w:instrText>
      </w:r>
      <w:r w:rsidRPr="00F91EA5">
        <w:rPr>
          <w:rFonts w:hAnsi="宋体" w:cs="Times New Roman"/>
          <w:spacing w:val="-16"/>
        </w:rPr>
        <w:instrText>====</w:instrText>
      </w:r>
      <w:r w:rsidRPr="00F91EA5">
        <w:rPr>
          <w:rFonts w:hAnsi="宋体" w:cs="Times New Roman"/>
        </w:rPr>
        <w:instrText>=,\s\up7(△))</w:instrText>
      </w:r>
      <w:r w:rsidRPr="00F91EA5">
        <w:rPr>
          <w:rFonts w:hAnsi="宋体" w:cs="宋体-方正超大字符集"/>
        </w:rPr>
        <w:fldChar w:fldCharType="end"/>
      </w:r>
      <w:r w:rsidRPr="00F91EA5">
        <w:rPr>
          <w:rFonts w:hAnsi="宋体" w:cs="Times New Roman"/>
        </w:rPr>
        <w:t>3SO</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rPr>
        <w:lastRenderedPageBreak/>
        <w:t>随着反应的进行，硫酸的浓度逐渐变小，由浓变稀，稀硫酸不能与铜发生反应</w:t>
      </w:r>
    </w:p>
    <w:p w:rsidR="00B71300" w:rsidRPr="00F91EA5"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rPr>
        <w:t>(4)①产生等量的硫酸铜，消耗的硫酸更少　②不产生污染物SO</w:t>
      </w:r>
      <w:r w:rsidRPr="00F91EA5">
        <w:rPr>
          <w:rFonts w:hAnsi="宋体" w:cs="Times New Roman"/>
          <w:vertAlign w:val="subscript"/>
        </w:rPr>
        <w:t>2</w:t>
      </w:r>
    </w:p>
    <w:p w:rsidR="00B71300" w:rsidRPr="00F91EA5" w:rsidRDefault="00B71300" w:rsidP="00B71300">
      <w:pPr>
        <w:pStyle w:val="aa"/>
        <w:tabs>
          <w:tab w:val="left" w:pos="4140"/>
        </w:tabs>
        <w:snapToGrid w:val="0"/>
        <w:spacing w:line="360" w:lineRule="auto"/>
        <w:ind w:leftChars="171" w:left="359"/>
        <w:rPr>
          <w:rFonts w:hAnsi="宋体" w:cs="Times New Roman"/>
          <w:lang w:val="pt-BR"/>
        </w:rPr>
      </w:pPr>
      <w:r w:rsidRPr="00F91EA5">
        <w:rPr>
          <w:rFonts w:hAnsi="宋体" w:cs="Times New Roman"/>
          <w:lang w:val="pt-BR"/>
        </w:rPr>
        <w:t>(5)H</w:t>
      </w:r>
      <w:r w:rsidRPr="00F91EA5">
        <w:rPr>
          <w:rFonts w:hAnsi="宋体" w:cs="Times New Roman"/>
          <w:vertAlign w:val="subscript"/>
          <w:lang w:val="pt-BR"/>
        </w:rPr>
        <w:t>2</w:t>
      </w:r>
      <w:r w:rsidRPr="00F91EA5">
        <w:rPr>
          <w:rFonts w:hAnsi="宋体" w:cs="Times New Roman"/>
          <w:lang w:val="pt-BR"/>
        </w:rPr>
        <w:t>SO</w:t>
      </w:r>
      <w:r w:rsidRPr="00F91EA5">
        <w:rPr>
          <w:rFonts w:hAnsi="宋体" w:cs="Times New Roman"/>
          <w:vertAlign w:val="subscript"/>
          <w:lang w:val="pt-BR"/>
        </w:rPr>
        <w:t>4</w:t>
      </w:r>
      <w:r w:rsidRPr="00F91EA5">
        <w:rPr>
          <w:rFonts w:hAnsi="宋体" w:cs="Times New Roman"/>
          <w:lang w:val="pt-BR"/>
        </w:rPr>
        <w:t>＋Cu＋H</w:t>
      </w:r>
      <w:r w:rsidRPr="00F91EA5">
        <w:rPr>
          <w:rFonts w:hAnsi="宋体" w:cs="Times New Roman"/>
          <w:vertAlign w:val="subscript"/>
          <w:lang w:val="pt-BR"/>
        </w:rPr>
        <w:t>2</w:t>
      </w:r>
      <w:r w:rsidRPr="00F91EA5">
        <w:rPr>
          <w:rFonts w:hAnsi="宋体" w:cs="Times New Roman"/>
          <w:lang w:val="pt-BR"/>
        </w:rPr>
        <w:t>O</w:t>
      </w:r>
      <w:r w:rsidRPr="00F91EA5">
        <w:rPr>
          <w:rFonts w:hAnsi="宋体" w:cs="Times New Roman"/>
          <w:vertAlign w:val="subscript"/>
          <w:lang w:val="pt-BR"/>
        </w:rPr>
        <w:t>2</w:t>
      </w:r>
      <w:r w:rsidRPr="00F91EA5">
        <w:rPr>
          <w:rFonts w:hAnsi="宋体" w:cs="Times New Roman"/>
          <w:spacing w:val="-16"/>
          <w:lang w:val="pt-BR"/>
        </w:rPr>
        <w:t>=</w:t>
      </w:r>
      <w:r w:rsidR="00C55851">
        <w:rPr>
          <w:rFonts w:hAnsi="宋体" w:cs="Times New Roman"/>
          <w:noProof/>
          <w:spacing w:val="-16"/>
        </w:rPr>
        <w:drawing>
          <wp:inline distT="0" distB="0" distL="0" distR="0">
            <wp:extent cx="19050" cy="2857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F91EA5">
        <w:rPr>
          <w:rFonts w:hAnsi="宋体" w:cs="Times New Roman"/>
          <w:spacing w:val="-16"/>
          <w:lang w:val="pt-BR"/>
        </w:rPr>
        <w:t>=</w:t>
      </w:r>
      <w:r w:rsidRPr="00F91EA5">
        <w:rPr>
          <w:rFonts w:hAnsi="宋体" w:cs="Times New Roman"/>
          <w:lang w:val="pt-BR"/>
        </w:rPr>
        <w:t>=CuSO</w:t>
      </w:r>
      <w:r w:rsidRPr="00F91EA5">
        <w:rPr>
          <w:rFonts w:hAnsi="宋体" w:cs="Times New Roman"/>
          <w:vertAlign w:val="subscript"/>
          <w:lang w:val="pt-BR"/>
        </w:rPr>
        <w:t>4</w:t>
      </w:r>
      <w:r w:rsidRPr="00F91EA5">
        <w:rPr>
          <w:rFonts w:hAnsi="宋体" w:cs="Times New Roman"/>
          <w:lang w:val="pt-BR"/>
        </w:rPr>
        <w:t>＋2H</w:t>
      </w:r>
      <w:r w:rsidRPr="00F91EA5">
        <w:rPr>
          <w:rFonts w:hAnsi="宋体" w:cs="Times New Roman"/>
          <w:vertAlign w:val="subscript"/>
          <w:lang w:val="pt-BR"/>
        </w:rPr>
        <w:t>2</w:t>
      </w:r>
      <w:r w:rsidRPr="00F91EA5">
        <w:rPr>
          <w:rFonts w:hAnsi="宋体" w:cs="Times New Roman"/>
          <w:lang w:val="pt-BR"/>
        </w:rPr>
        <w:t>O</w:t>
      </w:r>
    </w:p>
    <w:p w:rsidR="00B71300" w:rsidRPr="00F91EA5" w:rsidRDefault="00B71300" w:rsidP="00B71300">
      <w:pPr>
        <w:pStyle w:val="aa"/>
        <w:tabs>
          <w:tab w:val="left" w:pos="4140"/>
        </w:tabs>
        <w:snapToGrid w:val="0"/>
        <w:spacing w:line="360" w:lineRule="auto"/>
        <w:ind w:leftChars="171" w:left="359"/>
        <w:rPr>
          <w:rFonts w:hAnsi="宋体" w:cs="Times New Roman"/>
        </w:rPr>
      </w:pPr>
      <w:r>
        <w:rPr>
          <w:rFonts w:ascii="微软雅黑" w:eastAsia="微软雅黑" w:hAnsi="微软雅黑" w:hint="eastAsia"/>
          <w:b/>
          <w:bCs/>
          <w:u w:val="single"/>
        </w:rPr>
        <w:t>9.</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由A</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w:instrText>
      </w:r>
      <w:r w:rsidRPr="00F91EA5">
        <w:rPr>
          <w:rFonts w:hAnsi="宋体" w:cs="Times New Roman"/>
          <w:spacing w:val="-27"/>
        </w:rPr>
        <w:instrText>――</w:instrText>
      </w:r>
      <w:r w:rsidRPr="00F91EA5">
        <w:rPr>
          <w:rFonts w:hAnsi="宋体" w:cs="Times New Roman"/>
        </w:rPr>
        <w:instrText>→,\s\up7(稀H</w:instrText>
      </w:r>
      <w:r w:rsidRPr="00F91EA5">
        <w:rPr>
          <w:rFonts w:hAnsi="宋体" w:cs="Times New Roman"/>
          <w:vertAlign w:val="subscript"/>
        </w:rPr>
        <w:instrText>2</w:instrText>
      </w:r>
      <w:r w:rsidRPr="00F91EA5">
        <w:rPr>
          <w:rFonts w:hAnsi="宋体" w:cs="Times New Roman"/>
        </w:rPr>
        <w:instrText>SO</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B</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o(,\s\up7(加稀H</w:instrText>
      </w:r>
      <w:r w:rsidRPr="00F91EA5">
        <w:rPr>
          <w:rFonts w:hAnsi="宋体" w:cs="Times New Roman"/>
          <w:vertAlign w:val="subscript"/>
        </w:rPr>
        <w:instrText>2</w:instrText>
      </w:r>
      <w:r w:rsidRPr="00F91EA5">
        <w:rPr>
          <w:rFonts w:hAnsi="宋体" w:cs="Times New Roman"/>
        </w:rPr>
        <w:instrText>SO</w:instrText>
      </w:r>
      <w:r w:rsidRPr="00F91EA5">
        <w:rPr>
          <w:rFonts w:hAnsi="宋体" w:cs="Times New Roman"/>
          <w:vertAlign w:val="subscript"/>
        </w:rPr>
        <w:instrText>4</w:instrText>
      </w:r>
      <w:r w:rsidRPr="00F91EA5">
        <w:rPr>
          <w:rFonts w:hAnsi="宋体" w:cs="Times New Roman"/>
        </w:rPr>
        <w:instrText>和H</w:instrText>
      </w:r>
      <w:r w:rsidRPr="00F91EA5">
        <w:rPr>
          <w:rFonts w:hAnsi="宋体" w:cs="Times New Roman"/>
          <w:vertAlign w:val="subscript"/>
        </w:rPr>
        <w:instrText>2</w:instrText>
      </w:r>
      <w:r w:rsidRPr="00F91EA5">
        <w:rPr>
          <w:rFonts w:hAnsi="宋体" w:cs="Times New Roman"/>
        </w:rPr>
        <w:instrText>O</w:instrText>
      </w:r>
      <w:r w:rsidRPr="00F91EA5">
        <w:rPr>
          <w:rFonts w:hAnsi="宋体" w:cs="Times New Roman"/>
          <w:vertAlign w:val="subscript"/>
        </w:rPr>
        <w:instrText>2</w:instrText>
      </w:r>
      <w:r w:rsidRPr="00F91EA5">
        <w:rPr>
          <w:rFonts w:hAnsi="宋体" w:cs="Times New Roman"/>
        </w:rPr>
        <w:instrText>溶液),\s\do5(△))</w:instrText>
      </w:r>
      <w:r w:rsidRPr="00F91EA5">
        <w:rPr>
          <w:rFonts w:hAnsi="宋体" w:cs="宋体-方正超大字符集"/>
        </w:rPr>
        <w:fldChar w:fldCharType="end"/>
      </w:r>
      <w:r w:rsidRPr="00F91EA5">
        <w:rPr>
          <w:rFonts w:hAnsi="宋体" w:cs="Times New Roman"/>
        </w:rPr>
        <w:t>C，则A为变价金属Fe，B为FeSO</w:t>
      </w:r>
      <w:r w:rsidRPr="00F91EA5">
        <w:rPr>
          <w:rFonts w:hAnsi="宋体" w:cs="Times New Roman"/>
          <w:vertAlign w:val="subscript"/>
        </w:rPr>
        <w:t>4</w:t>
      </w:r>
      <w:r w:rsidRPr="00F91EA5">
        <w:rPr>
          <w:rFonts w:hAnsi="宋体" w:cs="Times New Roman"/>
        </w:rPr>
        <w:t>，C为Fe</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w:t>
      </w:r>
      <w:r w:rsidRPr="00F91EA5">
        <w:rPr>
          <w:rFonts w:hAnsi="宋体" w:cs="Times New Roman"/>
          <w:vertAlign w:val="subscript"/>
        </w:rPr>
        <w:t>3</w:t>
      </w:r>
      <w:r w:rsidRPr="00F91EA5">
        <w:rPr>
          <w:rFonts w:hAnsi="宋体" w:cs="Times New Roman"/>
        </w:rPr>
        <w:t>，由F的浓溶液＋A,加热C知F为H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，进而推出D为S，E为SO</w:t>
      </w:r>
      <w:r w:rsidRPr="00F91EA5">
        <w:rPr>
          <w:rFonts w:hAnsi="宋体" w:cs="Times New Roman"/>
          <w:vertAlign w:val="subscript"/>
        </w:rPr>
        <w:t>2</w:t>
      </w:r>
      <w:r w:rsidRPr="00F91EA5">
        <w:rPr>
          <w:rFonts w:hAnsi="宋体" w:cs="Times New Roman"/>
        </w:rPr>
        <w:t>，故F的浓溶液＋D</w:t>
      </w:r>
      <w:r w:rsidRPr="00F91EA5">
        <w:rPr>
          <w:rFonts w:hAnsi="宋体" w:cs="Times New Roman"/>
          <w:spacing w:val="-25"/>
        </w:rPr>
        <w:t>―</w:t>
      </w:r>
      <w:r w:rsidRPr="00F91EA5">
        <w:rPr>
          <w:rFonts w:hAnsi="宋体" w:cs="Times New Roman"/>
        </w:rPr>
        <w:t>→E反应为2H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rPr>
        <w:t>(浓)＋S</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w:instrText>
      </w:r>
      <w:r w:rsidRPr="00F91EA5">
        <w:rPr>
          <w:rFonts w:hAnsi="宋体" w:cs="Times New Roman"/>
          <w:spacing w:val="-16"/>
        </w:rPr>
        <w:instrText>====</w:instrText>
      </w:r>
      <w:r w:rsidRPr="00F91EA5">
        <w:rPr>
          <w:rFonts w:hAnsi="宋体" w:cs="Times New Roman"/>
        </w:rPr>
        <w:instrText>=,\s\up7(△))</w:instrText>
      </w:r>
      <w:r w:rsidRPr="00F91EA5">
        <w:rPr>
          <w:rFonts w:hAnsi="宋体" w:cs="宋体-方正超大字符集"/>
        </w:rPr>
        <w:fldChar w:fldCharType="end"/>
      </w:r>
      <w:r w:rsidRPr="00F91EA5">
        <w:rPr>
          <w:rFonts w:hAnsi="宋体" w:cs="Times New Roman"/>
        </w:rPr>
        <w:t>3SO</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O，所以转移1 mol e</w:t>
      </w:r>
      <w:r w:rsidRPr="00F91EA5">
        <w:rPr>
          <w:rFonts w:hAnsi="宋体" w:cs="Times New Roman"/>
          <w:vertAlign w:val="superscript"/>
        </w:rPr>
        <w:t>－</w:t>
      </w:r>
      <w:r w:rsidRPr="00F91EA5">
        <w:rPr>
          <w:rFonts w:hAnsi="宋体" w:cs="Times New Roman"/>
        </w:rPr>
        <w:t>时，消耗S的质量为</w:t>
      </w:r>
      <w:smartTag w:uri="urn:schemas-microsoft-com:office:smarttags" w:element="chmetcnv">
        <w:smartTagPr>
          <w:attr w:name="TCSC" w:val="0"/>
          <w:attr w:name="NumberType" w:val="1"/>
          <w:attr w:name="Negative" w:val="False"/>
          <w:attr w:name="HasSpace" w:val="True"/>
          <w:attr w:name="SourceValue" w:val="8"/>
          <w:attr w:name="UnitName" w:val="g"/>
        </w:smartTagPr>
        <w:r w:rsidRPr="00F91EA5">
          <w:rPr>
            <w:rFonts w:hAnsi="宋体" w:cs="Times New Roman"/>
          </w:rPr>
          <w:t>8 g</w:t>
        </w:r>
      </w:smartTag>
      <w:r w:rsidRPr="00F91EA5">
        <w:rPr>
          <w:rFonts w:hAnsi="宋体" w:cs="Times New Roman"/>
        </w:rPr>
        <w:t>。</w:t>
      </w:r>
    </w:p>
    <w:p w:rsidR="00B71300" w:rsidRPr="00E97383" w:rsidRDefault="00B71300" w:rsidP="00B71300">
      <w:pPr>
        <w:pStyle w:val="aa"/>
        <w:tabs>
          <w:tab w:val="left" w:pos="4140"/>
        </w:tabs>
        <w:snapToGrid w:val="0"/>
        <w:spacing w:line="360" w:lineRule="auto"/>
        <w:ind w:leftChars="171" w:left="359"/>
        <w:rPr>
          <w:rFonts w:hAnsi="宋体" w:cs="Times New Roman"/>
        </w:rPr>
      </w:pPr>
      <w:r w:rsidRPr="00F91EA5">
        <w:rPr>
          <w:rFonts w:hAnsi="宋体" w:cs="Times New Roman"/>
          <w:color w:val="FF0000"/>
        </w:rPr>
        <w:t>答案</w:t>
      </w:r>
      <w:r w:rsidRPr="00F91EA5">
        <w:rPr>
          <w:rFonts w:hAnsi="宋体" w:cs="Times New Roman"/>
        </w:rPr>
        <w:t xml:space="preserve">　</w:t>
      </w:r>
      <w:r w:rsidRPr="00E97383">
        <w:rPr>
          <w:rFonts w:hAnsi="宋体" w:cs="Times New Roman"/>
        </w:rPr>
        <w:t>(1)Fe</w:t>
      </w:r>
      <w:r w:rsidRPr="00F91EA5">
        <w:rPr>
          <w:rFonts w:hAnsi="宋体" w:cs="Times New Roman"/>
        </w:rPr>
        <w:t xml:space="preserve">　</w:t>
      </w:r>
      <w:r w:rsidRPr="00E97383">
        <w:rPr>
          <w:rFonts w:hAnsi="宋体" w:cs="Times New Roman"/>
        </w:rPr>
        <w:t>Fe</w:t>
      </w:r>
      <w:r w:rsidRPr="00E97383">
        <w:rPr>
          <w:rFonts w:hAnsi="宋体" w:cs="Times New Roman"/>
          <w:vertAlign w:val="subscript"/>
        </w:rPr>
        <w:t>2</w:t>
      </w:r>
      <w:r w:rsidRPr="00E97383">
        <w:rPr>
          <w:rFonts w:hAnsi="宋体" w:cs="Times New Roman"/>
        </w:rPr>
        <w:t>(SO</w:t>
      </w:r>
      <w:r w:rsidRPr="00E97383">
        <w:rPr>
          <w:rFonts w:hAnsi="宋体" w:cs="Times New Roman"/>
          <w:vertAlign w:val="subscript"/>
        </w:rPr>
        <w:t>4</w:t>
      </w:r>
      <w:r w:rsidRPr="00E97383">
        <w:rPr>
          <w:rFonts w:hAnsi="宋体" w:cs="Times New Roman"/>
        </w:rPr>
        <w:t>)</w:t>
      </w:r>
      <w:r w:rsidRPr="00E97383">
        <w:rPr>
          <w:rFonts w:hAnsi="宋体" w:cs="Times New Roman"/>
          <w:vertAlign w:val="subscript"/>
        </w:rPr>
        <w:t>3</w:t>
      </w:r>
      <w:r w:rsidRPr="00F91EA5">
        <w:rPr>
          <w:rFonts w:hAnsi="宋体" w:cs="Times New Roman"/>
        </w:rPr>
        <w:t xml:space="preserve">　</w:t>
      </w:r>
      <w:r w:rsidRPr="00E97383">
        <w:rPr>
          <w:rFonts w:hAnsi="宋体" w:cs="Times New Roman"/>
        </w:rPr>
        <w:t>(2)C</w:t>
      </w:r>
      <w:r w:rsidRPr="00F91EA5">
        <w:rPr>
          <w:rFonts w:hAnsi="宋体" w:cs="Times New Roman"/>
        </w:rPr>
        <w:t xml:space="preserve">　</w:t>
      </w:r>
      <w:r w:rsidRPr="00E97383">
        <w:rPr>
          <w:rFonts w:hAnsi="宋体" w:cs="Times New Roman"/>
        </w:rPr>
        <w:t>(3)SO</w:t>
      </w:r>
      <w:r w:rsidRPr="00E97383">
        <w:rPr>
          <w:rFonts w:hAnsi="宋体" w:cs="Times New Roman"/>
          <w:vertAlign w:val="subscript"/>
        </w:rPr>
        <w:t>2</w:t>
      </w:r>
      <w:r w:rsidRPr="00E97383">
        <w:rPr>
          <w:rFonts w:hAnsi="宋体" w:cs="Times New Roman"/>
        </w:rPr>
        <w:t>＋H</w:t>
      </w:r>
      <w:r w:rsidRPr="00E97383">
        <w:rPr>
          <w:rFonts w:hAnsi="宋体" w:cs="Times New Roman"/>
          <w:vertAlign w:val="subscript"/>
        </w:rPr>
        <w:t>2</w:t>
      </w:r>
      <w:r w:rsidRPr="00E97383">
        <w:rPr>
          <w:rFonts w:hAnsi="宋体" w:cs="Times New Roman"/>
        </w:rPr>
        <w:t>O</w:t>
      </w:r>
      <w:r w:rsidRPr="00E97383">
        <w:rPr>
          <w:rFonts w:hAnsi="宋体" w:cs="Times New Roman"/>
          <w:vertAlign w:val="subscript"/>
        </w:rPr>
        <w:t>2</w:t>
      </w:r>
      <w:r w:rsidRPr="00E97383">
        <w:rPr>
          <w:rFonts w:hAnsi="宋体" w:cs="Times New Roman"/>
          <w:spacing w:val="-16"/>
        </w:rPr>
        <w:t>==</w:t>
      </w:r>
      <w:r w:rsidRPr="00E97383">
        <w:rPr>
          <w:rFonts w:hAnsi="宋体" w:cs="Times New Roman"/>
        </w:rPr>
        <w:t>=H</w:t>
      </w:r>
      <w:r w:rsidRPr="00E97383">
        <w:rPr>
          <w:rFonts w:hAnsi="宋体" w:cs="Times New Roman"/>
          <w:vertAlign w:val="subscript"/>
        </w:rPr>
        <w:t>2</w:t>
      </w:r>
      <w:r w:rsidRPr="00E97383">
        <w:rPr>
          <w:rFonts w:hAnsi="宋体" w:cs="Times New Roman"/>
        </w:rPr>
        <w:t>SO</w:t>
      </w:r>
      <w:r w:rsidRPr="00E97383">
        <w:rPr>
          <w:rFonts w:hAnsi="宋体" w:cs="Times New Roman"/>
          <w:vertAlign w:val="subscript"/>
        </w:rPr>
        <w:t>4</w:t>
      </w:r>
      <w:r w:rsidRPr="00F91EA5">
        <w:rPr>
          <w:rFonts w:hAnsi="宋体" w:cs="Times New Roman"/>
        </w:rPr>
        <w:t xml:space="preserve">　</w:t>
      </w:r>
      <w:r w:rsidRPr="00E97383">
        <w:rPr>
          <w:rFonts w:hAnsi="宋体" w:cs="Times New Roman"/>
        </w:rPr>
        <w:t>(4</w:t>
      </w:r>
      <w:r w:rsidR="00C55851">
        <w:rPr>
          <w:rFonts w:hAnsi="宋体" w:cs="Times New Roman"/>
          <w:noProof/>
        </w:rPr>
        <w:drawing>
          <wp:inline distT="0" distB="0" distL="0" distR="0">
            <wp:extent cx="19050" cy="19050"/>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97383">
        <w:rPr>
          <w:rFonts w:hAnsi="宋体" w:cs="Times New Roman"/>
        </w:rPr>
        <w:t>)</w:t>
      </w:r>
      <w:smartTag w:uri="urn:schemas-microsoft-com:office:smarttags" w:element="chmetcnv">
        <w:smartTagPr>
          <w:attr w:name="TCSC" w:val="0"/>
          <w:attr w:name="NumberType" w:val="1"/>
          <w:attr w:name="Negative" w:val="False"/>
          <w:attr w:name="HasSpace" w:val="True"/>
          <w:attr w:name="SourceValue" w:val="8"/>
          <w:attr w:name="UnitName" w:val="g"/>
        </w:smartTagPr>
        <w:r w:rsidRPr="00E97383">
          <w:rPr>
            <w:rFonts w:hAnsi="宋体" w:cs="Times New Roman"/>
          </w:rPr>
          <w:t>8 g</w:t>
        </w:r>
      </w:smartTag>
    </w:p>
    <w:p w:rsidR="00B71300" w:rsidRPr="00F91EA5" w:rsidRDefault="00B71300" w:rsidP="00B71300">
      <w:pPr>
        <w:pStyle w:val="aa"/>
        <w:tabs>
          <w:tab w:val="left" w:pos="4140"/>
        </w:tabs>
        <w:snapToGrid w:val="0"/>
        <w:spacing w:line="360" w:lineRule="auto"/>
        <w:ind w:firstLineChars="150" w:firstLine="315"/>
        <w:rPr>
          <w:rFonts w:hAnsi="宋体" w:cs="Times New Roman"/>
        </w:rPr>
      </w:pPr>
      <w:r>
        <w:rPr>
          <w:rFonts w:ascii="微软雅黑" w:eastAsia="微软雅黑" w:hAnsi="微软雅黑" w:hint="eastAsia"/>
          <w:b/>
          <w:bCs/>
          <w:u w:val="single"/>
        </w:rPr>
        <w:t>10.</w:t>
      </w:r>
      <w:r w:rsidRPr="00B71300">
        <w:rPr>
          <w:rFonts w:hAnsi="宋体" w:cs="Times New Roman"/>
          <w:color w:val="0000FF"/>
        </w:rPr>
        <w:t xml:space="preserve"> </w:t>
      </w:r>
      <w:r w:rsidRPr="00F91EA5">
        <w:rPr>
          <w:rFonts w:hAnsi="宋体" w:cs="Times New Roman"/>
          <w:color w:val="0000FF"/>
        </w:rPr>
        <w:t>解析</w:t>
      </w:r>
      <w:r w:rsidRPr="00F91EA5">
        <w:rPr>
          <w:rFonts w:hAnsi="宋体" w:cs="Times New Roman"/>
        </w:rPr>
        <w:t xml:space="preserve">　(1)对比第2、3组的物质可知，第2组中的X为H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。(2)工业生产中SO</w:t>
      </w:r>
      <w:r w:rsidRPr="00F91EA5">
        <w:rPr>
          <w:rFonts w:hAnsi="宋体" w:cs="Times New Roman"/>
          <w:vertAlign w:val="subscript"/>
        </w:rPr>
        <w:t>2</w:t>
      </w:r>
      <w:r w:rsidRPr="00F91EA5">
        <w:rPr>
          <w:rFonts w:hAnsi="宋体" w:cs="Times New Roman"/>
        </w:rPr>
        <w:t>催化氧化的反应的化学方程式为2SO</w:t>
      </w:r>
      <w:r w:rsidRPr="00F91EA5">
        <w:rPr>
          <w:rFonts w:hAnsi="宋体" w:cs="Times New Roman"/>
          <w:vertAlign w:val="subscript"/>
        </w:rPr>
        <w:t>2</w:t>
      </w:r>
      <w:r w:rsidRPr="00F91EA5">
        <w:rPr>
          <w:rFonts w:hAnsi="宋体" w:cs="Times New Roman"/>
        </w:rPr>
        <w:t>＋O</w:t>
      </w:r>
      <w:r w:rsidRPr="00F91EA5">
        <w:rPr>
          <w:rFonts w:hAnsi="宋体" w:cs="Times New Roman"/>
          <w:vertAlign w:val="subscript"/>
        </w:rPr>
        <w:t>2</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o(,\s\up7(催化剂),\s\do5(△))</w:instrText>
      </w:r>
      <w:r w:rsidRPr="00F91EA5">
        <w:rPr>
          <w:rFonts w:hAnsi="宋体" w:cs="宋体-方正超大字符集"/>
        </w:rPr>
        <w:fldChar w:fldCharType="end"/>
      </w:r>
      <w:r w:rsidRPr="00F91EA5">
        <w:rPr>
          <w:rFonts w:hAnsi="宋体" w:cs="Times New Roman"/>
        </w:rPr>
        <w:t>2SO</w:t>
      </w:r>
      <w:r w:rsidRPr="00F91EA5">
        <w:rPr>
          <w:rFonts w:hAnsi="宋体" w:cs="Times New Roman"/>
          <w:vertAlign w:val="subscript"/>
        </w:rPr>
        <w:t>3</w:t>
      </w:r>
      <w:r w:rsidRPr="00F91EA5">
        <w:rPr>
          <w:rFonts w:hAnsi="宋体" w:cs="Times New Roman"/>
        </w:rPr>
        <w:t>，书写时注意该反应为可逆反应和反应条件。甲同学按Ⅰ、Ⅱ、Ⅲ、Ⅳ的顺序连接装置，根据题目所给SO</w:t>
      </w:r>
      <w:r w:rsidRPr="00F91EA5">
        <w:rPr>
          <w:rFonts w:hAnsi="宋体" w:cs="Times New Roman"/>
          <w:vertAlign w:val="subscript"/>
        </w:rPr>
        <w:t>2</w:t>
      </w:r>
      <w:r w:rsidRPr="00F91EA5">
        <w:rPr>
          <w:rFonts w:hAnsi="宋体" w:cs="Times New Roman"/>
        </w:rPr>
        <w:t>和SO</w:t>
      </w:r>
      <w:r w:rsidRPr="00F91EA5">
        <w:rPr>
          <w:rFonts w:hAnsi="宋体" w:cs="Times New Roman"/>
          <w:vertAlign w:val="subscript"/>
        </w:rPr>
        <w:t>3</w:t>
      </w:r>
      <w:r w:rsidRPr="00F91EA5">
        <w:rPr>
          <w:rFonts w:hAnsi="宋体" w:cs="Times New Roman"/>
        </w:rPr>
        <w:t>的熔、沸点及冰水浴，可知装置Ⅱ的作用是使SO</w:t>
      </w:r>
      <w:r w:rsidRPr="00F91EA5">
        <w:rPr>
          <w:rFonts w:hAnsi="宋体" w:cs="Times New Roman"/>
          <w:vertAlign w:val="subscript"/>
        </w:rPr>
        <w:t>3</w:t>
      </w:r>
      <w:r w:rsidRPr="00F91EA5">
        <w:rPr>
          <w:rFonts w:hAnsi="宋体" w:cs="Times New Roman"/>
        </w:rPr>
        <w:t>凝结成固体与SO</w:t>
      </w:r>
      <w:r w:rsidRPr="00F91EA5">
        <w:rPr>
          <w:rFonts w:hAnsi="宋体" w:cs="Times New Roman"/>
          <w:vertAlign w:val="subscript"/>
        </w:rPr>
        <w:t>2</w:t>
      </w:r>
      <w:r w:rsidRPr="00F91EA5">
        <w:rPr>
          <w:rFonts w:hAnsi="宋体" w:cs="Times New Roman"/>
        </w:rPr>
        <w:t>分离，便于实验的进行，减少干扰。乙同学按Ⅰ、Ⅱ、Ⅳ的顺序连接装置，NaOH的物质的量为0.1 mol，反应后增重的质量为SO</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2</w:t>
      </w:r>
      <w:r w:rsidRPr="00F91EA5">
        <w:rPr>
          <w:rFonts w:hAnsi="宋体" w:cs="Times New Roman"/>
        </w:rPr>
        <w:t>的物质的量为0.075 mol，NaOH与SO</w:t>
      </w:r>
      <w:r w:rsidRPr="00F91EA5">
        <w:rPr>
          <w:rFonts w:hAnsi="宋体" w:cs="Times New Roman"/>
          <w:vertAlign w:val="subscript"/>
        </w:rPr>
        <w:t>2</w:t>
      </w:r>
      <w:r w:rsidRPr="00F91EA5">
        <w:rPr>
          <w:rFonts w:hAnsi="宋体" w:cs="Times New Roman"/>
        </w:rPr>
        <w:t>的物质的量之比为4∶3，所以产物既有Na</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又有NaHSO</w:t>
      </w:r>
      <w:r w:rsidRPr="00F91EA5">
        <w:rPr>
          <w:rFonts w:hAnsi="宋体" w:cs="Times New Roman"/>
          <w:vertAlign w:val="subscript"/>
        </w:rPr>
        <w:t>3</w:t>
      </w:r>
      <w:r w:rsidRPr="00F91EA5">
        <w:rPr>
          <w:rFonts w:hAnsi="宋体" w:cs="Times New Roman"/>
        </w:rPr>
        <w:t>，化学方程式为3SO</w:t>
      </w:r>
      <w:r w:rsidRPr="00F91EA5">
        <w:rPr>
          <w:rFonts w:hAnsi="宋体" w:cs="Times New Roman"/>
          <w:vertAlign w:val="subscript"/>
        </w:rPr>
        <w:t>2</w:t>
      </w:r>
      <w:r w:rsidRPr="00F91EA5">
        <w:rPr>
          <w:rFonts w:hAnsi="宋体" w:cs="Times New Roman"/>
        </w:rPr>
        <w:t>＋4NaOH</w:t>
      </w:r>
      <w:r w:rsidRPr="00F91EA5">
        <w:rPr>
          <w:rFonts w:hAnsi="宋体" w:cs="Times New Roman"/>
          <w:spacing w:val="-16"/>
        </w:rPr>
        <w:t>==</w:t>
      </w:r>
      <w:r w:rsidRPr="00F91EA5">
        <w:rPr>
          <w:rFonts w:hAnsi="宋体" w:cs="Times New Roman"/>
        </w:rPr>
        <w:t>=Na</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＋2NaHSO</w:t>
      </w:r>
      <w:r w:rsidRPr="00F91EA5">
        <w:rPr>
          <w:rFonts w:hAnsi="宋体" w:cs="Times New Roman"/>
          <w:vertAlign w:val="subscript"/>
        </w:rPr>
        <w:t>3</w:t>
      </w:r>
      <w:r w:rsidRPr="00F91EA5">
        <w:rPr>
          <w:rFonts w:hAnsi="宋体" w:cs="Times New Roman"/>
        </w:rPr>
        <w:t>＋H</w:t>
      </w:r>
      <w:r w:rsidRPr="00F91EA5">
        <w:rPr>
          <w:rFonts w:hAnsi="宋体" w:cs="Times New Roman"/>
          <w:vertAlign w:val="subscript"/>
        </w:rPr>
        <w:t>2</w:t>
      </w:r>
      <w:r w:rsidRPr="00F91EA5">
        <w:rPr>
          <w:rFonts w:hAnsi="宋体" w:cs="Times New Roman"/>
        </w:rPr>
        <w:t>O。</w:t>
      </w:r>
    </w:p>
    <w:p w:rsidR="00B71300" w:rsidRPr="00F91EA5" w:rsidRDefault="00B71300" w:rsidP="00B71300">
      <w:pPr>
        <w:pStyle w:val="aa"/>
        <w:tabs>
          <w:tab w:val="left" w:pos="4140"/>
        </w:tabs>
        <w:snapToGrid w:val="0"/>
        <w:spacing w:line="360" w:lineRule="auto"/>
        <w:ind w:leftChars="257" w:left="540"/>
        <w:rPr>
          <w:rFonts w:hAnsi="宋体" w:cs="Times New Roman"/>
        </w:rPr>
      </w:pPr>
      <w:r w:rsidRPr="00F91EA5">
        <w:rPr>
          <w:rFonts w:hAnsi="宋体" w:cs="Times New Roman"/>
          <w:color w:val="FF0000"/>
        </w:rPr>
        <w:t>答案</w:t>
      </w:r>
      <w:r w:rsidRPr="00F91EA5">
        <w:rPr>
          <w:rFonts w:hAnsi="宋体" w:cs="Times New Roman"/>
        </w:rPr>
        <w:t xml:space="preserve">　(1)H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 xml:space="preserve">　(2)①2SO</w:t>
      </w:r>
      <w:r w:rsidRPr="00F91EA5">
        <w:rPr>
          <w:rFonts w:hAnsi="宋体" w:cs="Times New Roman"/>
          <w:vertAlign w:val="subscript"/>
        </w:rPr>
        <w:t>2</w:t>
      </w:r>
      <w:r w:rsidRPr="00F91EA5">
        <w:rPr>
          <w:rFonts w:hAnsi="宋体" w:cs="Times New Roman"/>
        </w:rPr>
        <w:t>＋O</w:t>
      </w:r>
      <w:r w:rsidRPr="00F91EA5">
        <w:rPr>
          <w:rFonts w:hAnsi="宋体" w:cs="Times New Roman"/>
          <w:vertAlign w:val="subscript"/>
        </w:rPr>
        <w:t>2</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o(,\s\up7(催化剂),\s\do5(△))</w:instrText>
      </w:r>
      <w:r w:rsidRPr="00F91EA5">
        <w:rPr>
          <w:rFonts w:hAnsi="宋体" w:cs="宋体-方正超大字符集"/>
        </w:rPr>
        <w:fldChar w:fldCharType="end"/>
      </w:r>
      <w:r w:rsidRPr="00F91EA5">
        <w:rPr>
          <w:rFonts w:hAnsi="宋体" w:cs="Times New Roman"/>
        </w:rPr>
        <w:t>2SO</w:t>
      </w:r>
      <w:r w:rsidRPr="00F91EA5">
        <w:rPr>
          <w:rFonts w:hAnsi="宋体" w:cs="Times New Roman"/>
          <w:vertAlign w:val="subscript"/>
        </w:rPr>
        <w:t>3</w:t>
      </w:r>
    </w:p>
    <w:p w:rsidR="00B71300" w:rsidRPr="00F91EA5" w:rsidRDefault="00B71300" w:rsidP="00B71300">
      <w:pPr>
        <w:pStyle w:val="aa"/>
        <w:tabs>
          <w:tab w:val="left" w:pos="4140"/>
        </w:tabs>
        <w:snapToGrid w:val="0"/>
        <w:spacing w:line="360" w:lineRule="auto"/>
        <w:ind w:leftChars="257" w:left="540"/>
        <w:rPr>
          <w:rFonts w:hAnsi="宋体" w:cs="Times New Roman"/>
        </w:rPr>
      </w:pPr>
      <w:r w:rsidRPr="00F91EA5">
        <w:rPr>
          <w:rFonts w:hAnsi="宋体" w:cs="Times New Roman"/>
        </w:rPr>
        <w:t>②使SO</w:t>
      </w:r>
      <w:r w:rsidRPr="00F91EA5">
        <w:rPr>
          <w:rFonts w:hAnsi="宋体" w:cs="Times New Roman"/>
          <w:vertAlign w:val="subscript"/>
        </w:rPr>
        <w:t>3</w:t>
      </w:r>
      <w:r w:rsidRPr="00F91EA5">
        <w:rPr>
          <w:rFonts w:hAnsi="宋体" w:cs="Times New Roman"/>
        </w:rPr>
        <w:t>凝结成固体与SO</w:t>
      </w:r>
      <w:r w:rsidRPr="00F91EA5">
        <w:rPr>
          <w:rFonts w:hAnsi="宋体" w:cs="Times New Roman"/>
          <w:vertAlign w:val="subscript"/>
        </w:rPr>
        <w:t>2</w:t>
      </w:r>
      <w:r w:rsidRPr="00F91EA5">
        <w:rPr>
          <w:rFonts w:hAnsi="宋体" w:cs="Times New Roman"/>
        </w:rPr>
        <w:t>分离　5SO</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O＋2MnO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w:instrText>
      </w:r>
      <w:r w:rsidRPr="00F91EA5">
        <w:rPr>
          <w:rFonts w:hAnsi="宋体" w:cs="Times New Roman"/>
        </w:rPr>
        <w:instrText>,</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spacing w:val="-16"/>
        </w:rPr>
        <w:t>==</w:t>
      </w:r>
      <w:r w:rsidRPr="00F91EA5">
        <w:rPr>
          <w:rFonts w:hAnsi="宋体" w:cs="Times New Roman"/>
        </w:rPr>
        <w:t>=5SO</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o\al(</w:instrText>
      </w:r>
      <w:r w:rsidRPr="00F91EA5">
        <w:rPr>
          <w:rFonts w:hAnsi="宋体" w:cs="Times New Roman"/>
          <w:vertAlign w:val="superscript"/>
        </w:rPr>
        <w:instrText>2－</w:instrText>
      </w:r>
      <w:r w:rsidRPr="00F91EA5">
        <w:rPr>
          <w:rFonts w:hAnsi="宋体" w:cs="Times New Roman"/>
        </w:rPr>
        <w:instrText>,</w:instrText>
      </w:r>
      <w:r w:rsidRPr="00F91EA5">
        <w:rPr>
          <w:rFonts w:hAnsi="宋体" w:cs="Times New Roman"/>
          <w:vertAlign w:val="subscript"/>
        </w:rPr>
        <w:instrText>4</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＋2Mn</w:t>
      </w:r>
      <w:r w:rsidRPr="00F91EA5">
        <w:rPr>
          <w:rFonts w:hAnsi="宋体" w:cs="Times New Roman"/>
          <w:vertAlign w:val="superscript"/>
        </w:rPr>
        <w:t>2＋</w:t>
      </w:r>
      <w:r w:rsidRPr="00F91EA5">
        <w:rPr>
          <w:rFonts w:hAnsi="宋体" w:cs="Times New Roman"/>
        </w:rPr>
        <w:t>＋4H</w:t>
      </w:r>
      <w:r w:rsidRPr="00F91EA5">
        <w:rPr>
          <w:rFonts w:hAnsi="宋体" w:cs="Times New Roman"/>
          <w:vertAlign w:val="superscript"/>
        </w:rPr>
        <w:t>＋</w:t>
      </w:r>
      <w:r w:rsidRPr="00F91EA5">
        <w:rPr>
          <w:rFonts w:hAnsi="宋体" w:cs="Times New Roman"/>
        </w:rPr>
        <w:t xml:space="preserve">　③3SO</w:t>
      </w:r>
      <w:r w:rsidRPr="00F91EA5">
        <w:rPr>
          <w:rFonts w:hAnsi="宋体" w:cs="Times New Roman"/>
          <w:vertAlign w:val="subscript"/>
        </w:rPr>
        <w:t>2</w:t>
      </w:r>
      <w:r w:rsidRPr="00F91EA5">
        <w:rPr>
          <w:rFonts w:hAnsi="宋体" w:cs="Times New Roman"/>
        </w:rPr>
        <w:t>＋4NaOH</w:t>
      </w:r>
      <w:r w:rsidRPr="00F91EA5">
        <w:rPr>
          <w:rFonts w:hAnsi="宋体" w:cs="Times New Roman"/>
          <w:spacing w:val="-16"/>
        </w:rPr>
        <w:t>==</w:t>
      </w:r>
      <w:r w:rsidRPr="00F91EA5">
        <w:rPr>
          <w:rFonts w:hAnsi="宋体" w:cs="Times New Roman"/>
        </w:rPr>
        <w:t>=Na</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3</w:t>
      </w:r>
      <w:r w:rsidRPr="00F91EA5">
        <w:rPr>
          <w:rFonts w:hAnsi="宋体" w:cs="Times New Roman"/>
        </w:rPr>
        <w:t>＋2NaHSO</w:t>
      </w:r>
      <w:r w:rsidRPr="00F91EA5">
        <w:rPr>
          <w:rFonts w:hAnsi="宋体" w:cs="Times New Roman"/>
          <w:vertAlign w:val="subscript"/>
        </w:rPr>
        <w:t>3</w:t>
      </w:r>
      <w:r w:rsidRPr="00F91EA5">
        <w:rPr>
          <w:rFonts w:hAnsi="宋体" w:cs="Times New Roman"/>
        </w:rPr>
        <w:t>＋H</w:t>
      </w:r>
      <w:r w:rsidRPr="00F91EA5">
        <w:rPr>
          <w:rFonts w:hAnsi="宋体" w:cs="Times New Roman"/>
          <w:vertAlign w:val="subscript"/>
        </w:rPr>
        <w:t>2</w:t>
      </w:r>
      <w:r w:rsidRPr="00F91EA5">
        <w:rPr>
          <w:rFonts w:hAnsi="宋体" w:cs="Times New Roman"/>
        </w:rPr>
        <w:t>O</w:t>
      </w:r>
    </w:p>
    <w:p w:rsidR="00B71300" w:rsidRPr="00F91EA5" w:rsidRDefault="00B71300" w:rsidP="00B71300">
      <w:pPr>
        <w:pStyle w:val="aa"/>
        <w:tabs>
          <w:tab w:val="left" w:pos="4140"/>
        </w:tabs>
        <w:snapToGrid w:val="0"/>
        <w:spacing w:line="360" w:lineRule="auto"/>
        <w:rPr>
          <w:rFonts w:hAnsi="宋体" w:cs="Times New Roman"/>
        </w:rPr>
      </w:pPr>
      <w:r>
        <w:rPr>
          <w:rFonts w:hAnsi="宋体" w:cs="Times New Roman" w:hint="eastAsia"/>
          <w:color w:val="0000FF"/>
        </w:rPr>
        <w:t>11.</w:t>
      </w:r>
      <w:r w:rsidRPr="00F91EA5">
        <w:rPr>
          <w:rFonts w:hAnsi="宋体" w:cs="Times New Roman"/>
          <w:color w:val="0000FF"/>
        </w:rPr>
        <w:t>解析</w:t>
      </w:r>
      <w:r w:rsidRPr="00F91EA5">
        <w:rPr>
          <w:rFonts w:hAnsi="宋体" w:cs="Times New Roman"/>
        </w:rPr>
        <w:t xml:space="preserve">　(2)</w:t>
      </w:r>
      <w:smartTag w:uri="urn:schemas-microsoft-com:office:smarttags" w:element="chmetcnv">
        <w:smartTagPr>
          <w:attr w:name="TCSC" w:val="0"/>
          <w:attr w:name="NumberType" w:val="1"/>
          <w:attr w:name="Negative" w:val="False"/>
          <w:attr w:name="HasSpace" w:val="True"/>
          <w:attr w:name="SourceValue" w:val="1.3"/>
          <w:attr w:name="UnitName" w:val="g"/>
        </w:smartTagPr>
        <w:r w:rsidRPr="00F91EA5">
          <w:rPr>
            <w:rFonts w:hAnsi="宋体" w:cs="Times New Roman"/>
          </w:rPr>
          <w:t>1.30 g</w:t>
        </w:r>
      </w:smartTag>
      <w:r w:rsidRPr="00F91EA5">
        <w:rPr>
          <w:rFonts w:hAnsi="宋体" w:cs="Times New Roman"/>
        </w:rPr>
        <w:t>锌为0.02 mol，置换出的气体最多为448 mL(标准状况)，故应选用500 mL量气管。(3)当NaOH洗气瓶增重</w:t>
      </w:r>
      <w:smartTag w:uri="urn:schemas-microsoft-com:office:smarttags" w:element="chmetcnv">
        <w:smartTagPr>
          <w:attr w:name="TCSC" w:val="0"/>
          <w:attr w:name="NumberType" w:val="1"/>
          <w:attr w:name="Negative" w:val="False"/>
          <w:attr w:name="HasSpace" w:val="True"/>
          <w:attr w:name="SourceValue" w:val=".64"/>
          <w:attr w:name="UnitName" w:val="g"/>
        </w:smartTagPr>
        <w:r w:rsidRPr="00F91EA5">
          <w:rPr>
            <w:rFonts w:hAnsi="宋体" w:cs="Times New Roman"/>
          </w:rPr>
          <w:t>0.64 g</w:t>
        </w:r>
      </w:smartTag>
      <w:r w:rsidRPr="00F91EA5">
        <w:rPr>
          <w:rFonts w:hAnsi="宋体" w:cs="Times New Roman"/>
        </w:rPr>
        <w:t>时，说明有0.01 mol SO</w:t>
      </w:r>
      <w:r w:rsidRPr="00F91EA5">
        <w:rPr>
          <w:rFonts w:hAnsi="宋体" w:cs="Times New Roman"/>
          <w:vertAlign w:val="subscript"/>
        </w:rPr>
        <w:t>2</w:t>
      </w:r>
      <w:r w:rsidRPr="00F91EA5">
        <w:rPr>
          <w:rFonts w:hAnsi="宋体" w:cs="Times New Roman"/>
        </w:rPr>
        <w:t>生成，此时消耗的锌为0.01 mol，故锌还与硫酸反应生成H</w:t>
      </w:r>
      <w:r w:rsidRPr="00F91EA5">
        <w:rPr>
          <w:rFonts w:hAnsi="宋体" w:cs="Times New Roman"/>
          <w:vertAlign w:val="subscript"/>
        </w:rPr>
        <w:t>2</w:t>
      </w:r>
      <w:r w:rsidRPr="00F91EA5">
        <w:rPr>
          <w:rFonts w:hAnsi="宋体" w:cs="Times New Roman"/>
        </w:rPr>
        <w:t>，圆底烧瓶中发生两个反应。(4)由得失电子守恒可得</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a</w:instrText>
      </w:r>
      <w:r w:rsidRPr="00F91EA5">
        <w:rPr>
          <w:rFonts w:hAnsi="宋体" w:cs="Times New Roman"/>
        </w:rPr>
        <w:instrText xml:space="preserve"> g,65 g·mol</w:instrText>
      </w:r>
      <w:r w:rsidRPr="00F91EA5">
        <w:rPr>
          <w:rFonts w:hAnsi="宋体" w:cs="Times New Roman"/>
          <w:vertAlign w:val="superscript"/>
        </w:rPr>
        <w:instrText>－1</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×2＝</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b</w:instrText>
      </w:r>
      <w:r w:rsidRPr="00F91EA5">
        <w:rPr>
          <w:rFonts w:hAnsi="宋体" w:cs="Times New Roman"/>
        </w:rPr>
        <w:instrText xml:space="preserve"> g,64 g·mol</w:instrText>
      </w:r>
      <w:r w:rsidRPr="00F91EA5">
        <w:rPr>
          <w:rFonts w:hAnsi="宋体" w:cs="Times New Roman"/>
          <w:vertAlign w:val="superscript"/>
        </w:rPr>
        <w:instrText>－1</w:instrText>
      </w:r>
      <w:r w:rsidRPr="00F91EA5">
        <w:rPr>
          <w:rFonts w:hAnsi="宋体" w:cs="Times New Roman"/>
        </w:rPr>
        <w:instrText>)</w:instrText>
      </w:r>
      <w:r w:rsidRPr="00F91EA5">
        <w:rPr>
          <w:rFonts w:hAnsi="宋体" w:cs="宋体-方正超大字符集"/>
        </w:rPr>
        <w:fldChar w:fldCharType="end"/>
      </w:r>
      <w:r w:rsidRPr="00F91EA5">
        <w:rPr>
          <w:rFonts w:hAnsi="宋体" w:cs="Times New Roman"/>
        </w:rPr>
        <w:t>×2＋</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V</w:instrText>
      </w:r>
      <w:r w:rsidRPr="00F91EA5">
        <w:rPr>
          <w:rFonts w:hAnsi="宋体" w:cs="Times New Roman"/>
        </w:rPr>
        <w:instrText xml:space="preserve"> mL×10</w:instrText>
      </w:r>
      <w:r w:rsidRPr="00F91EA5">
        <w:rPr>
          <w:rFonts w:hAnsi="宋体" w:cs="Times New Roman"/>
          <w:vertAlign w:val="superscript"/>
        </w:rPr>
        <w:instrText>－3</w:instrText>
      </w:r>
      <w:r w:rsidRPr="00F91EA5">
        <w:rPr>
          <w:rFonts w:hAnsi="宋体" w:cs="Times New Roman"/>
        </w:rPr>
        <w:instrText xml:space="preserve"> L·mL,22.4)</w:instrText>
      </w:r>
      <w:r w:rsidRPr="00F91EA5">
        <w:rPr>
          <w:rFonts w:hAnsi="宋体" w:cs="宋体-方正超大字符集"/>
        </w:rPr>
        <w:fldChar w:fldCharType="end"/>
      </w:r>
      <w:r w:rsidRPr="00F91EA5">
        <w:rPr>
          <w:rFonts w:hAnsi="宋体" w:cs="Times New Roman"/>
        </w:rPr>
        <w:t>×2故有</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a</w:instrText>
      </w:r>
      <w:r w:rsidRPr="00F91EA5">
        <w:rPr>
          <w:rFonts w:hAnsi="宋体" w:cs="Times New Roman"/>
        </w:rPr>
        <w:instrText>,65)</w:instrText>
      </w:r>
      <w:r w:rsidRPr="00F91EA5">
        <w:rPr>
          <w:rFonts w:hAnsi="宋体" w:cs="宋体-方正超大字符集"/>
        </w:rPr>
        <w:fldChar w:fldCharType="end"/>
      </w:r>
      <w:r w:rsidRPr="00F91EA5">
        <w:rPr>
          <w:rFonts w:hAnsi="宋体" w:cs="Times New Roman"/>
        </w:rPr>
        <w:t>＝</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b</w:instrText>
      </w:r>
      <w:r w:rsidRPr="00F91EA5">
        <w:rPr>
          <w:rFonts w:hAnsi="宋体" w:cs="Times New Roman"/>
        </w:rPr>
        <w:instrText>,64)</w:instrText>
      </w:r>
      <w:r w:rsidRPr="00F91EA5">
        <w:rPr>
          <w:rFonts w:hAnsi="宋体" w:cs="宋体-方正超大字符集"/>
        </w:rPr>
        <w:fldChar w:fldCharType="end"/>
      </w:r>
      <w:r w:rsidRPr="00F91EA5">
        <w:rPr>
          <w:rFonts w:hAnsi="宋体" w:cs="Times New Roman"/>
        </w:rPr>
        <w:t>＋</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V</w:instrText>
      </w:r>
      <w:r w:rsidRPr="00F91EA5">
        <w:rPr>
          <w:rFonts w:hAnsi="宋体" w:cs="Times New Roman"/>
        </w:rPr>
        <w:instrText>,22 400)</w:instrText>
      </w:r>
      <w:r w:rsidRPr="00F91EA5">
        <w:rPr>
          <w:rFonts w:hAnsi="宋体" w:cs="宋体-方正超大字符集"/>
        </w:rPr>
        <w:fldChar w:fldCharType="end"/>
      </w:r>
      <w:r w:rsidRPr="00F91EA5">
        <w:rPr>
          <w:rFonts w:hAnsi="宋体" w:cs="Times New Roman"/>
        </w:rPr>
        <w:t>。(5)撤走U形管，进入NaOH溶</w:t>
      </w:r>
      <w:r w:rsidR="00C55851">
        <w:rPr>
          <w:rFonts w:hAnsi="宋体" w:cs="Times New Roman"/>
          <w:noProof/>
        </w:rPr>
        <w:drawing>
          <wp:inline distT="0" distB="0" distL="0" distR="0">
            <wp:extent cx="19050" cy="19050"/>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1EA5">
        <w:rPr>
          <w:rFonts w:hAnsi="宋体" w:cs="Times New Roman"/>
        </w:rPr>
        <w:t>液中的还有水，会导致</w:t>
      </w:r>
      <w:r w:rsidRPr="00F91EA5">
        <w:rPr>
          <w:rFonts w:hAnsi="宋体" w:cs="Times New Roman"/>
          <w:i/>
        </w:rPr>
        <w:t>n</w:t>
      </w:r>
      <w:r w:rsidRPr="00F91EA5">
        <w:rPr>
          <w:rFonts w:hAnsi="宋体" w:cs="Times New Roman"/>
        </w:rPr>
        <w:t>(H</w:t>
      </w:r>
      <w:r w:rsidRPr="00F91EA5">
        <w:rPr>
          <w:rFonts w:hAnsi="宋体" w:cs="Times New Roman"/>
          <w:vertAlign w:val="subscript"/>
        </w:rPr>
        <w:t>2</w:t>
      </w:r>
      <w:r w:rsidRPr="00F91EA5">
        <w:rPr>
          <w:rFonts w:hAnsi="宋体" w:cs="Times New Roman"/>
        </w:rPr>
        <w:t>)/</w:t>
      </w:r>
      <w:r w:rsidRPr="00F91EA5">
        <w:rPr>
          <w:rFonts w:hAnsi="宋体" w:cs="Times New Roman"/>
          <w:i/>
        </w:rPr>
        <w:t>n</w:t>
      </w:r>
      <w:r w:rsidRPr="00F91EA5">
        <w:rPr>
          <w:rFonts w:hAnsi="宋体" w:cs="Times New Roman"/>
        </w:rPr>
        <w:t>(SO</w:t>
      </w:r>
      <w:r w:rsidRPr="00F91EA5">
        <w:rPr>
          <w:rFonts w:hAnsi="宋体" w:cs="Times New Roman"/>
          <w:vertAlign w:val="subscript"/>
        </w:rPr>
        <w:t>2</w:t>
      </w:r>
      <w:r w:rsidRPr="00F91EA5">
        <w:rPr>
          <w:rFonts w:hAnsi="宋体" w:cs="Times New Roman"/>
        </w:rPr>
        <w:t>)的值偏小。</w:t>
      </w:r>
    </w:p>
    <w:p w:rsidR="00B71300" w:rsidRPr="00F91EA5" w:rsidRDefault="00B71300" w:rsidP="00B71300">
      <w:pPr>
        <w:pStyle w:val="aa"/>
        <w:tabs>
          <w:tab w:val="left" w:pos="4140"/>
        </w:tabs>
        <w:snapToGrid w:val="0"/>
        <w:spacing w:line="360" w:lineRule="auto"/>
        <w:ind w:leftChars="257" w:left="540"/>
        <w:rPr>
          <w:rFonts w:hAnsi="宋体" w:cs="Times New Roman"/>
        </w:rPr>
      </w:pPr>
      <w:r w:rsidRPr="00F91EA5">
        <w:rPr>
          <w:rFonts w:hAnsi="宋体" w:cs="Times New Roman"/>
          <w:color w:val="FF0000"/>
        </w:rPr>
        <w:t>答案</w:t>
      </w:r>
      <w:r w:rsidRPr="00F91EA5">
        <w:rPr>
          <w:rFonts w:hAnsi="宋体" w:cs="Times New Roman"/>
        </w:rPr>
        <w:t xml:space="preserve">　(1)关闭分液漏斗活塞，向右侧球形管中加入水，一段时间后观察球形管和量气管之间的液面差有无变化</w:t>
      </w:r>
    </w:p>
    <w:p w:rsidR="00B71300" w:rsidRPr="00F91EA5" w:rsidRDefault="00B71300" w:rsidP="00B71300">
      <w:pPr>
        <w:pStyle w:val="aa"/>
        <w:tabs>
          <w:tab w:val="left" w:pos="4140"/>
        </w:tabs>
        <w:snapToGrid w:val="0"/>
        <w:spacing w:line="360" w:lineRule="auto"/>
        <w:ind w:leftChars="257" w:left="540"/>
        <w:rPr>
          <w:rFonts w:hAnsi="宋体" w:cs="Times New Roman"/>
        </w:rPr>
      </w:pPr>
      <w:r w:rsidRPr="00F91EA5">
        <w:rPr>
          <w:rFonts w:hAnsi="宋体" w:cs="Times New Roman"/>
        </w:rPr>
        <w:t>(2)D</w:t>
      </w:r>
    </w:p>
    <w:p w:rsidR="00B71300" w:rsidRPr="00F91EA5" w:rsidRDefault="00B71300" w:rsidP="00B71300">
      <w:pPr>
        <w:pStyle w:val="aa"/>
        <w:tabs>
          <w:tab w:val="left" w:pos="4140"/>
        </w:tabs>
        <w:snapToGrid w:val="0"/>
        <w:spacing w:line="360" w:lineRule="auto"/>
        <w:ind w:leftChars="257" w:left="540"/>
        <w:rPr>
          <w:rFonts w:hAnsi="宋体" w:cs="Times New Roman"/>
        </w:rPr>
      </w:pPr>
      <w:r w:rsidRPr="00F91EA5">
        <w:rPr>
          <w:rFonts w:hAnsi="宋体" w:cs="Times New Roman"/>
        </w:rPr>
        <w:t>(3)Zn＋2H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spacing w:val="-16"/>
        </w:rPr>
        <w:t>==</w:t>
      </w:r>
      <w:r w:rsidRPr="00F91EA5">
        <w:rPr>
          <w:rFonts w:hAnsi="宋体" w:cs="Times New Roman"/>
        </w:rPr>
        <w:t>=ZnSO</w:t>
      </w:r>
      <w:r w:rsidRPr="00F91EA5">
        <w:rPr>
          <w:rFonts w:hAnsi="宋体" w:cs="Times New Roman"/>
          <w:vertAlign w:val="subscript"/>
        </w:rPr>
        <w:t>4</w:t>
      </w:r>
      <w:r w:rsidRPr="00F91EA5">
        <w:rPr>
          <w:rFonts w:hAnsi="宋体" w:cs="Times New Roman"/>
        </w:rPr>
        <w:t>＋SO</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O，Zn＋H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spacing w:val="-16"/>
        </w:rPr>
        <w:t>==</w:t>
      </w:r>
      <w:r w:rsidRPr="00F91EA5">
        <w:rPr>
          <w:rFonts w:hAnsi="宋体" w:cs="Times New Roman"/>
        </w:rPr>
        <w:t>=ZnSO</w:t>
      </w:r>
      <w:r w:rsidRPr="00F91EA5">
        <w:rPr>
          <w:rFonts w:hAnsi="宋体" w:cs="Times New Roman"/>
          <w:vertAlign w:val="subscript"/>
        </w:rPr>
        <w:t>4</w:t>
      </w:r>
      <w:r w:rsidRPr="00F91EA5">
        <w:rPr>
          <w:rFonts w:hAnsi="宋体" w:cs="Times New Roman"/>
        </w:rPr>
        <w:t>＋H</w:t>
      </w:r>
      <w:r w:rsidRPr="00F91EA5">
        <w:rPr>
          <w:rFonts w:hAnsi="宋体" w:cs="Times New Roman"/>
          <w:vertAlign w:val="subscript"/>
        </w:rPr>
        <w:t>2</w:t>
      </w:r>
      <w:r w:rsidRPr="00F91EA5">
        <w:rPr>
          <w:rFonts w:hAnsi="宋体" w:cs="Times New Roman"/>
        </w:rPr>
        <w:t>↑或2Zn＋3H</w:t>
      </w:r>
      <w:r w:rsidRPr="00F91EA5">
        <w:rPr>
          <w:rFonts w:hAnsi="宋体" w:cs="Times New Roman"/>
          <w:vertAlign w:val="subscript"/>
        </w:rPr>
        <w:t>2</w:t>
      </w:r>
      <w:r w:rsidRPr="00F91EA5">
        <w:rPr>
          <w:rFonts w:hAnsi="宋体" w:cs="Times New Roman"/>
        </w:rPr>
        <w:t>SO</w:t>
      </w:r>
      <w:r w:rsidRPr="00F91EA5">
        <w:rPr>
          <w:rFonts w:hAnsi="宋体" w:cs="Times New Roman"/>
          <w:vertAlign w:val="subscript"/>
        </w:rPr>
        <w:t>4</w:t>
      </w:r>
      <w:r w:rsidRPr="00F91EA5">
        <w:rPr>
          <w:rFonts w:hAnsi="宋体" w:cs="Times New Roman"/>
          <w:spacing w:val="-16"/>
        </w:rPr>
        <w:t>==</w:t>
      </w:r>
      <w:r w:rsidRPr="00F91EA5">
        <w:rPr>
          <w:rFonts w:hAnsi="宋体" w:cs="Times New Roman"/>
        </w:rPr>
        <w:t>=2ZnSO</w:t>
      </w:r>
      <w:r w:rsidRPr="00F91EA5">
        <w:rPr>
          <w:rFonts w:hAnsi="宋体" w:cs="Times New Roman"/>
          <w:vertAlign w:val="subscript"/>
        </w:rPr>
        <w:t>4</w:t>
      </w:r>
      <w:r w:rsidRPr="00F91EA5">
        <w:rPr>
          <w:rFonts w:hAnsi="宋体" w:cs="Times New Roman"/>
        </w:rPr>
        <w:t>＋SO</w:t>
      </w:r>
      <w:r w:rsidRPr="00F91EA5">
        <w:rPr>
          <w:rFonts w:hAnsi="宋体" w:cs="Times New Roman"/>
          <w:vertAlign w:val="subscript"/>
        </w:rPr>
        <w:t>2</w:t>
      </w:r>
      <w:r w:rsidRPr="00F91EA5">
        <w:rPr>
          <w:rFonts w:hAnsi="宋体" w:cs="Times New Roman"/>
        </w:rPr>
        <w:t>↑＋H</w:t>
      </w:r>
      <w:r w:rsidRPr="00F91EA5">
        <w:rPr>
          <w:rFonts w:hAnsi="宋体" w:cs="Times New Roman"/>
          <w:vertAlign w:val="subscript"/>
        </w:rPr>
        <w:t>2</w:t>
      </w:r>
      <w:r w:rsidRPr="00F91EA5">
        <w:rPr>
          <w:rFonts w:hAnsi="宋体" w:cs="Times New Roman"/>
        </w:rPr>
        <w:t>↑＋2H</w:t>
      </w:r>
      <w:r w:rsidRPr="00F91EA5">
        <w:rPr>
          <w:rFonts w:hAnsi="宋体" w:cs="Times New Roman"/>
          <w:vertAlign w:val="subscript"/>
        </w:rPr>
        <w:t>2</w:t>
      </w:r>
      <w:r w:rsidRPr="00F91EA5">
        <w:rPr>
          <w:rFonts w:hAnsi="宋体" w:cs="Times New Roman"/>
        </w:rPr>
        <w:t>O</w:t>
      </w:r>
    </w:p>
    <w:p w:rsidR="00555F87" w:rsidRPr="002D14DF" w:rsidRDefault="00B71300" w:rsidP="002D14DF">
      <w:pPr>
        <w:pStyle w:val="aa"/>
        <w:tabs>
          <w:tab w:val="left" w:pos="4140"/>
        </w:tabs>
        <w:snapToGrid w:val="0"/>
        <w:spacing w:line="360" w:lineRule="auto"/>
        <w:ind w:leftChars="257" w:left="540"/>
        <w:rPr>
          <w:rFonts w:hAnsi="宋体" w:cs="Times New Roman"/>
        </w:rPr>
      </w:pPr>
      <w:r w:rsidRPr="00F91EA5">
        <w:rPr>
          <w:rFonts w:hAnsi="宋体" w:cs="Times New Roman"/>
        </w:rPr>
        <w:t>(4)</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a</w:instrText>
      </w:r>
      <w:r w:rsidRPr="00F91EA5">
        <w:rPr>
          <w:rFonts w:hAnsi="宋体" w:cs="Times New Roman"/>
        </w:rPr>
        <w:instrText>,65)</w:instrText>
      </w:r>
      <w:r w:rsidRPr="00F91EA5">
        <w:rPr>
          <w:rFonts w:hAnsi="宋体" w:cs="宋体-方正超大字符集"/>
        </w:rPr>
        <w:fldChar w:fldCharType="end"/>
      </w:r>
      <w:r w:rsidRPr="00F91EA5">
        <w:rPr>
          <w:rFonts w:hAnsi="宋体" w:cs="Times New Roman"/>
        </w:rPr>
        <w:t>＝</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b</w:instrText>
      </w:r>
      <w:r w:rsidRPr="00F91EA5">
        <w:rPr>
          <w:rFonts w:hAnsi="宋体" w:cs="Times New Roman"/>
        </w:rPr>
        <w:instrText>,64)</w:instrText>
      </w:r>
      <w:r w:rsidRPr="00F91EA5">
        <w:rPr>
          <w:rFonts w:hAnsi="宋体" w:cs="宋体-方正超大字符集"/>
        </w:rPr>
        <w:fldChar w:fldCharType="end"/>
      </w:r>
      <w:r w:rsidRPr="00F91EA5">
        <w:rPr>
          <w:rFonts w:hAnsi="宋体" w:cs="Times New Roman"/>
        </w:rPr>
        <w:t>＋</w:t>
      </w:r>
      <w:r w:rsidRPr="00F91EA5">
        <w:rPr>
          <w:rFonts w:hAnsi="宋体" w:cs="宋体-方正超大字符集"/>
        </w:rPr>
        <w:fldChar w:fldCharType="begin"/>
      </w:r>
      <w:r w:rsidRPr="00F91EA5">
        <w:rPr>
          <w:rFonts w:hAnsi="宋体" w:cs="宋体-方正超大字符集" w:hint="eastAsia"/>
        </w:rPr>
        <w:instrText>eq \</w:instrText>
      </w:r>
      <w:r w:rsidRPr="00F91EA5">
        <w:rPr>
          <w:rFonts w:hAnsi="宋体" w:cs="Times New Roman"/>
        </w:rPr>
        <w:instrText>f(</w:instrText>
      </w:r>
      <w:r w:rsidRPr="00F91EA5">
        <w:rPr>
          <w:rFonts w:hAnsi="宋体" w:cs="Times New Roman"/>
          <w:i/>
        </w:rPr>
        <w:instrText>V</w:instrText>
      </w:r>
      <w:r w:rsidRPr="00F91EA5">
        <w:rPr>
          <w:rFonts w:hAnsi="宋体" w:cs="Times New Roman"/>
        </w:rPr>
        <w:instrText>,22 400)</w:instrText>
      </w:r>
      <w:r w:rsidRPr="00F91EA5">
        <w:rPr>
          <w:rFonts w:hAnsi="宋体" w:cs="宋体-方正超大字符集"/>
        </w:rPr>
        <w:fldChar w:fldCharType="end"/>
      </w:r>
      <w:r w:rsidR="002D14DF">
        <w:rPr>
          <w:rFonts w:hAnsi="宋体" w:cs="Times New Roman" w:hint="eastAsia"/>
        </w:rPr>
        <w:t xml:space="preserve">  </w:t>
      </w:r>
      <w:r w:rsidRPr="00F91EA5">
        <w:rPr>
          <w:rFonts w:hAnsi="宋体" w:cs="Times New Roman"/>
        </w:rPr>
        <w:t>(5)偏小　(6)待冷却至室温再开始读数　读数前使量气管左右液面相平(或眼睛视线与液面最低处相平)</w:t>
      </w:r>
    </w:p>
    <w:sectPr w:rsidR="00555F87" w:rsidRPr="002D14DF">
      <w:foot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709" w:rsidRDefault="006D6709">
      <w:r>
        <w:separator/>
      </w:r>
    </w:p>
  </w:endnote>
  <w:endnote w:type="continuationSeparator" w:id="0">
    <w:p w:rsidR="006D6709" w:rsidRDefault="006D6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622" w:rsidRDefault="00701622">
    <w:pPr>
      <w:pStyle w:val="a4"/>
      <w:jc w:val="center"/>
    </w:pPr>
    <w:fldSimple w:instr=" PAGE   \* MERGEFORMAT ">
      <w:r w:rsidR="00C55851" w:rsidRPr="00C55851">
        <w:rPr>
          <w:noProof/>
          <w:lang w:val="zh-CN"/>
        </w:rPr>
        <w:t>1</w:t>
      </w:r>
    </w:fldSimple>
  </w:p>
  <w:p w:rsidR="00701622" w:rsidRDefault="007016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709" w:rsidRDefault="006D6709">
      <w:r>
        <w:separator/>
      </w:r>
    </w:p>
  </w:footnote>
  <w:footnote w:type="continuationSeparator" w:id="0">
    <w:p w:rsidR="006D6709" w:rsidRDefault="006D67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C44"/>
    <w:multiLevelType w:val="hybridMultilevel"/>
    <w:tmpl w:val="71265B2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603B2C"/>
    <w:multiLevelType w:val="hybridMultilevel"/>
    <w:tmpl w:val="22DCCECA"/>
    <w:lvl w:ilvl="0" w:tplc="43047B0C">
      <w:start w:val="1"/>
      <w:numFmt w:val="decimalEnclosedCircle"/>
      <w:lvlText w:val="%1"/>
      <w:lvlJc w:val="left"/>
      <w:pPr>
        <w:ind w:left="1500" w:hanging="720"/>
      </w:pPr>
      <w:rPr>
        <w:rFonts w:hint="default"/>
        <w:b/>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nsid w:val="03AA358A"/>
    <w:multiLevelType w:val="hybridMultilevel"/>
    <w:tmpl w:val="5156C2B6"/>
    <w:lvl w:ilvl="0" w:tplc="AF9ECF9E">
      <w:start w:val="1"/>
      <w:numFmt w:val="decimalEnclosedCircle"/>
      <w:lvlText w:val="%1"/>
      <w:lvlJc w:val="left"/>
      <w:pPr>
        <w:ind w:left="360" w:hanging="360"/>
      </w:pPr>
      <w:rPr>
        <w:rFonts w:hint="default"/>
        <w:b/>
      </w:rPr>
    </w:lvl>
    <w:lvl w:ilvl="1" w:tplc="04090019" w:tentative="1">
      <w:start w:val="1"/>
      <w:numFmt w:val="lowerLetter"/>
      <w:lvlText w:val="%2)"/>
      <w:lvlJc w:val="left"/>
      <w:pPr>
        <w:ind w:left="495" w:hanging="420"/>
      </w:pPr>
    </w:lvl>
    <w:lvl w:ilvl="2" w:tplc="0409001B" w:tentative="1">
      <w:start w:val="1"/>
      <w:numFmt w:val="lowerRoman"/>
      <w:lvlText w:val="%3."/>
      <w:lvlJc w:val="right"/>
      <w:pPr>
        <w:ind w:left="915" w:hanging="420"/>
      </w:pPr>
    </w:lvl>
    <w:lvl w:ilvl="3" w:tplc="0409000F" w:tentative="1">
      <w:start w:val="1"/>
      <w:numFmt w:val="decimal"/>
      <w:lvlText w:val="%4."/>
      <w:lvlJc w:val="left"/>
      <w:pPr>
        <w:ind w:left="1335" w:hanging="420"/>
      </w:pPr>
    </w:lvl>
    <w:lvl w:ilvl="4" w:tplc="04090019" w:tentative="1">
      <w:start w:val="1"/>
      <w:numFmt w:val="lowerLetter"/>
      <w:lvlText w:val="%5)"/>
      <w:lvlJc w:val="left"/>
      <w:pPr>
        <w:ind w:left="1755" w:hanging="420"/>
      </w:pPr>
    </w:lvl>
    <w:lvl w:ilvl="5" w:tplc="0409001B" w:tentative="1">
      <w:start w:val="1"/>
      <w:numFmt w:val="lowerRoman"/>
      <w:lvlText w:val="%6."/>
      <w:lvlJc w:val="right"/>
      <w:pPr>
        <w:ind w:left="2175" w:hanging="420"/>
      </w:pPr>
    </w:lvl>
    <w:lvl w:ilvl="6" w:tplc="0409000F" w:tentative="1">
      <w:start w:val="1"/>
      <w:numFmt w:val="decimal"/>
      <w:lvlText w:val="%7."/>
      <w:lvlJc w:val="left"/>
      <w:pPr>
        <w:ind w:left="2595" w:hanging="420"/>
      </w:pPr>
    </w:lvl>
    <w:lvl w:ilvl="7" w:tplc="04090019" w:tentative="1">
      <w:start w:val="1"/>
      <w:numFmt w:val="lowerLetter"/>
      <w:lvlText w:val="%8)"/>
      <w:lvlJc w:val="left"/>
      <w:pPr>
        <w:ind w:left="3015" w:hanging="420"/>
      </w:pPr>
    </w:lvl>
    <w:lvl w:ilvl="8" w:tplc="0409001B" w:tentative="1">
      <w:start w:val="1"/>
      <w:numFmt w:val="lowerRoman"/>
      <w:lvlText w:val="%9."/>
      <w:lvlJc w:val="right"/>
      <w:pPr>
        <w:ind w:left="3435" w:hanging="420"/>
      </w:pPr>
    </w:lvl>
  </w:abstractNum>
  <w:abstractNum w:abstractNumId="3">
    <w:nsid w:val="05C32814"/>
    <w:multiLevelType w:val="hybridMultilevel"/>
    <w:tmpl w:val="9794755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C312ED"/>
    <w:multiLevelType w:val="hybridMultilevel"/>
    <w:tmpl w:val="B04A96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26C74"/>
    <w:multiLevelType w:val="hybridMultilevel"/>
    <w:tmpl w:val="0664837E"/>
    <w:lvl w:ilvl="0" w:tplc="0409000F">
      <w:start w:val="1"/>
      <w:numFmt w:val="decimal"/>
      <w:lvlText w:val="%1."/>
      <w:lvlJc w:val="left"/>
      <w:pPr>
        <w:ind w:left="420" w:hanging="420"/>
      </w:pPr>
    </w:lvl>
    <w:lvl w:ilvl="1" w:tplc="21E21B76">
      <w:start w:val="1"/>
      <w:numFmt w:val="ideographTraditional"/>
      <w:lvlText w:val="%2、"/>
      <w:lvlJc w:val="left"/>
      <w:pPr>
        <w:ind w:left="900" w:hanging="48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E1FE7"/>
    <w:multiLevelType w:val="hybridMultilevel"/>
    <w:tmpl w:val="2B2203D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1291700B"/>
    <w:multiLevelType w:val="hybridMultilevel"/>
    <w:tmpl w:val="2898CDFC"/>
    <w:lvl w:ilvl="0" w:tplc="D93EA7E6">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0967C1"/>
    <w:multiLevelType w:val="hybridMultilevel"/>
    <w:tmpl w:val="88243C6A"/>
    <w:lvl w:ilvl="0" w:tplc="10B4077E">
      <w:start w:val="1"/>
      <w:numFmt w:val="decimal"/>
      <w:lvlText w:val="%1."/>
      <w:lvlJc w:val="left"/>
      <w:pPr>
        <w:ind w:left="846"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E73947"/>
    <w:multiLevelType w:val="hybridMultilevel"/>
    <w:tmpl w:val="24D6852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2E819CF"/>
    <w:multiLevelType w:val="hybridMultilevel"/>
    <w:tmpl w:val="76EA6032"/>
    <w:lvl w:ilvl="0" w:tplc="92A6816C">
      <w:start w:val="1"/>
      <w:numFmt w:val="decimalEnclosedCircle"/>
      <w:lvlText w:val="%1"/>
      <w:lvlJc w:val="left"/>
      <w:pPr>
        <w:ind w:left="842" w:hanging="36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1">
    <w:nsid w:val="3A656B8D"/>
    <w:multiLevelType w:val="hybridMultilevel"/>
    <w:tmpl w:val="ABDE157E"/>
    <w:lvl w:ilvl="0" w:tplc="3600F32C">
      <w:start w:val="1"/>
      <w:numFmt w:val="decimalEnclosedCircle"/>
      <w:lvlText w:val="%1"/>
      <w:lvlJc w:val="left"/>
      <w:pPr>
        <w:ind w:left="360" w:hanging="360"/>
      </w:pPr>
      <w:rPr>
        <w:rFonts w:hint="default"/>
        <w:b/>
      </w:rPr>
    </w:lvl>
    <w:lvl w:ilvl="1" w:tplc="04090019" w:tentative="1">
      <w:start w:val="1"/>
      <w:numFmt w:val="lowerLetter"/>
      <w:lvlText w:val="%2)"/>
      <w:lvlJc w:val="left"/>
      <w:pPr>
        <w:ind w:left="-2" w:hanging="420"/>
      </w:pPr>
    </w:lvl>
    <w:lvl w:ilvl="2" w:tplc="0409001B" w:tentative="1">
      <w:start w:val="1"/>
      <w:numFmt w:val="lowerRoman"/>
      <w:lvlText w:val="%3."/>
      <w:lvlJc w:val="right"/>
      <w:pPr>
        <w:ind w:left="418" w:hanging="420"/>
      </w:pPr>
    </w:lvl>
    <w:lvl w:ilvl="3" w:tplc="0409000F" w:tentative="1">
      <w:start w:val="1"/>
      <w:numFmt w:val="decimal"/>
      <w:lvlText w:val="%4."/>
      <w:lvlJc w:val="left"/>
      <w:pPr>
        <w:ind w:left="838" w:hanging="420"/>
      </w:pPr>
    </w:lvl>
    <w:lvl w:ilvl="4" w:tplc="04090019" w:tentative="1">
      <w:start w:val="1"/>
      <w:numFmt w:val="lowerLetter"/>
      <w:lvlText w:val="%5)"/>
      <w:lvlJc w:val="left"/>
      <w:pPr>
        <w:ind w:left="1258" w:hanging="420"/>
      </w:pPr>
    </w:lvl>
    <w:lvl w:ilvl="5" w:tplc="0409001B" w:tentative="1">
      <w:start w:val="1"/>
      <w:numFmt w:val="lowerRoman"/>
      <w:lvlText w:val="%6."/>
      <w:lvlJc w:val="right"/>
      <w:pPr>
        <w:ind w:left="1678" w:hanging="420"/>
      </w:pPr>
    </w:lvl>
    <w:lvl w:ilvl="6" w:tplc="0409000F" w:tentative="1">
      <w:start w:val="1"/>
      <w:numFmt w:val="decimal"/>
      <w:lvlText w:val="%7."/>
      <w:lvlJc w:val="left"/>
      <w:pPr>
        <w:ind w:left="2098" w:hanging="420"/>
      </w:pPr>
    </w:lvl>
    <w:lvl w:ilvl="7" w:tplc="04090019" w:tentative="1">
      <w:start w:val="1"/>
      <w:numFmt w:val="lowerLetter"/>
      <w:lvlText w:val="%8)"/>
      <w:lvlJc w:val="left"/>
      <w:pPr>
        <w:ind w:left="2518" w:hanging="420"/>
      </w:pPr>
    </w:lvl>
    <w:lvl w:ilvl="8" w:tplc="0409001B" w:tentative="1">
      <w:start w:val="1"/>
      <w:numFmt w:val="lowerRoman"/>
      <w:lvlText w:val="%9."/>
      <w:lvlJc w:val="right"/>
      <w:pPr>
        <w:ind w:left="2938" w:hanging="420"/>
      </w:pPr>
    </w:lvl>
  </w:abstractNum>
  <w:abstractNum w:abstractNumId="12">
    <w:nsid w:val="417442FA"/>
    <w:multiLevelType w:val="hybridMultilevel"/>
    <w:tmpl w:val="7514E7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54399B"/>
    <w:multiLevelType w:val="hybridMultilevel"/>
    <w:tmpl w:val="4CACB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3F7F4B"/>
    <w:multiLevelType w:val="hybridMultilevel"/>
    <w:tmpl w:val="65328A70"/>
    <w:lvl w:ilvl="0" w:tplc="AF9ECF9E">
      <w:start w:val="1"/>
      <w:numFmt w:val="decimalEnclosedCircle"/>
      <w:lvlText w:val="%1"/>
      <w:lvlJc w:val="left"/>
      <w:pPr>
        <w:ind w:left="360" w:hanging="360"/>
      </w:pPr>
      <w:rPr>
        <w:rFonts w:hint="default"/>
        <w:b/>
      </w:rPr>
    </w:lvl>
    <w:lvl w:ilvl="1" w:tplc="04090019" w:tentative="1">
      <w:start w:val="1"/>
      <w:numFmt w:val="lowerLetter"/>
      <w:lvlText w:val="%2)"/>
      <w:lvlJc w:val="left"/>
      <w:pPr>
        <w:ind w:left="495" w:hanging="420"/>
      </w:pPr>
    </w:lvl>
    <w:lvl w:ilvl="2" w:tplc="0409001B" w:tentative="1">
      <w:start w:val="1"/>
      <w:numFmt w:val="lowerRoman"/>
      <w:lvlText w:val="%3."/>
      <w:lvlJc w:val="right"/>
      <w:pPr>
        <w:ind w:left="915" w:hanging="420"/>
      </w:pPr>
    </w:lvl>
    <w:lvl w:ilvl="3" w:tplc="0409000F" w:tentative="1">
      <w:start w:val="1"/>
      <w:numFmt w:val="decimal"/>
      <w:lvlText w:val="%4."/>
      <w:lvlJc w:val="left"/>
      <w:pPr>
        <w:ind w:left="1335" w:hanging="420"/>
      </w:pPr>
    </w:lvl>
    <w:lvl w:ilvl="4" w:tplc="04090019" w:tentative="1">
      <w:start w:val="1"/>
      <w:numFmt w:val="lowerLetter"/>
      <w:lvlText w:val="%5)"/>
      <w:lvlJc w:val="left"/>
      <w:pPr>
        <w:ind w:left="1755" w:hanging="420"/>
      </w:pPr>
    </w:lvl>
    <w:lvl w:ilvl="5" w:tplc="0409001B" w:tentative="1">
      <w:start w:val="1"/>
      <w:numFmt w:val="lowerRoman"/>
      <w:lvlText w:val="%6."/>
      <w:lvlJc w:val="right"/>
      <w:pPr>
        <w:ind w:left="2175" w:hanging="420"/>
      </w:pPr>
    </w:lvl>
    <w:lvl w:ilvl="6" w:tplc="0409000F" w:tentative="1">
      <w:start w:val="1"/>
      <w:numFmt w:val="decimal"/>
      <w:lvlText w:val="%7."/>
      <w:lvlJc w:val="left"/>
      <w:pPr>
        <w:ind w:left="2595" w:hanging="420"/>
      </w:pPr>
    </w:lvl>
    <w:lvl w:ilvl="7" w:tplc="04090019" w:tentative="1">
      <w:start w:val="1"/>
      <w:numFmt w:val="lowerLetter"/>
      <w:lvlText w:val="%8)"/>
      <w:lvlJc w:val="left"/>
      <w:pPr>
        <w:ind w:left="3015" w:hanging="420"/>
      </w:pPr>
    </w:lvl>
    <w:lvl w:ilvl="8" w:tplc="0409001B" w:tentative="1">
      <w:start w:val="1"/>
      <w:numFmt w:val="lowerRoman"/>
      <w:lvlText w:val="%9."/>
      <w:lvlJc w:val="right"/>
      <w:pPr>
        <w:ind w:left="3435" w:hanging="420"/>
      </w:pPr>
    </w:lvl>
  </w:abstractNum>
  <w:abstractNum w:abstractNumId="15">
    <w:nsid w:val="4CA65180"/>
    <w:multiLevelType w:val="hybridMultilevel"/>
    <w:tmpl w:val="9B546350"/>
    <w:lvl w:ilvl="0" w:tplc="3600F32C">
      <w:start w:val="1"/>
      <w:numFmt w:val="decimalEnclosedCircle"/>
      <w:lvlText w:val="%1"/>
      <w:lvlJc w:val="left"/>
      <w:pPr>
        <w:ind w:left="1202" w:hanging="360"/>
      </w:pPr>
      <w:rPr>
        <w:rFonts w:hint="default"/>
        <w:b/>
      </w:rPr>
    </w:lvl>
    <w:lvl w:ilvl="1" w:tplc="04090019" w:tentative="1">
      <w:start w:val="1"/>
      <w:numFmt w:val="lowerLetter"/>
      <w:lvlText w:val="%2)"/>
      <w:lvlJc w:val="left"/>
      <w:pPr>
        <w:ind w:left="1682" w:hanging="420"/>
      </w:pPr>
    </w:lvl>
    <w:lvl w:ilvl="2" w:tplc="0409001B" w:tentative="1">
      <w:start w:val="1"/>
      <w:numFmt w:val="lowerRoman"/>
      <w:lvlText w:val="%3."/>
      <w:lvlJc w:val="right"/>
      <w:pPr>
        <w:ind w:left="2102" w:hanging="420"/>
      </w:pPr>
    </w:lvl>
    <w:lvl w:ilvl="3" w:tplc="0409000F" w:tentative="1">
      <w:start w:val="1"/>
      <w:numFmt w:val="decimal"/>
      <w:lvlText w:val="%4."/>
      <w:lvlJc w:val="left"/>
      <w:pPr>
        <w:ind w:left="2522" w:hanging="420"/>
      </w:pPr>
    </w:lvl>
    <w:lvl w:ilvl="4" w:tplc="04090019" w:tentative="1">
      <w:start w:val="1"/>
      <w:numFmt w:val="lowerLetter"/>
      <w:lvlText w:val="%5)"/>
      <w:lvlJc w:val="left"/>
      <w:pPr>
        <w:ind w:left="2942" w:hanging="420"/>
      </w:pPr>
    </w:lvl>
    <w:lvl w:ilvl="5" w:tplc="0409001B" w:tentative="1">
      <w:start w:val="1"/>
      <w:numFmt w:val="lowerRoman"/>
      <w:lvlText w:val="%6."/>
      <w:lvlJc w:val="right"/>
      <w:pPr>
        <w:ind w:left="3362" w:hanging="420"/>
      </w:pPr>
    </w:lvl>
    <w:lvl w:ilvl="6" w:tplc="0409000F" w:tentative="1">
      <w:start w:val="1"/>
      <w:numFmt w:val="decimal"/>
      <w:lvlText w:val="%7."/>
      <w:lvlJc w:val="left"/>
      <w:pPr>
        <w:ind w:left="3782" w:hanging="420"/>
      </w:pPr>
    </w:lvl>
    <w:lvl w:ilvl="7" w:tplc="04090019" w:tentative="1">
      <w:start w:val="1"/>
      <w:numFmt w:val="lowerLetter"/>
      <w:lvlText w:val="%8)"/>
      <w:lvlJc w:val="left"/>
      <w:pPr>
        <w:ind w:left="4202" w:hanging="420"/>
      </w:pPr>
    </w:lvl>
    <w:lvl w:ilvl="8" w:tplc="0409001B" w:tentative="1">
      <w:start w:val="1"/>
      <w:numFmt w:val="lowerRoman"/>
      <w:lvlText w:val="%9."/>
      <w:lvlJc w:val="right"/>
      <w:pPr>
        <w:ind w:left="4622" w:hanging="420"/>
      </w:pPr>
    </w:lvl>
  </w:abstractNum>
  <w:abstractNum w:abstractNumId="16">
    <w:nsid w:val="51F85593"/>
    <w:multiLevelType w:val="hybridMultilevel"/>
    <w:tmpl w:val="45460C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2F4F2E"/>
    <w:multiLevelType w:val="hybridMultilevel"/>
    <w:tmpl w:val="1E18D6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9E62BD78">
      <w:start w:val="1"/>
      <w:numFmt w:val="decimal"/>
      <w:lvlText w:val="%3."/>
      <w:lvlJc w:val="left"/>
      <w:pPr>
        <w:ind w:left="846" w:hanging="420"/>
      </w:pPr>
      <w:rPr>
        <w:b/>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4DE1E0A"/>
    <w:multiLevelType w:val="hybridMultilevel"/>
    <w:tmpl w:val="2C38B4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FC6A0864">
      <w:start w:val="1"/>
      <w:numFmt w:val="decimal"/>
      <w:lvlText w:val="%3."/>
      <w:lvlJc w:val="left"/>
      <w:pPr>
        <w:ind w:left="420" w:hanging="420"/>
      </w:pPr>
      <w:rPr>
        <w:b/>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C72664"/>
    <w:multiLevelType w:val="hybridMultilevel"/>
    <w:tmpl w:val="9BEEA69A"/>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nsid w:val="5EB93A6F"/>
    <w:multiLevelType w:val="hybridMultilevel"/>
    <w:tmpl w:val="E4D2D1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946B5A"/>
    <w:multiLevelType w:val="hybridMultilevel"/>
    <w:tmpl w:val="3D0E9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2D41CB0"/>
    <w:multiLevelType w:val="hybridMultilevel"/>
    <w:tmpl w:val="93ACA0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A21923"/>
    <w:multiLevelType w:val="hybridMultilevel"/>
    <w:tmpl w:val="27C88D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55F3601"/>
    <w:multiLevelType w:val="hybridMultilevel"/>
    <w:tmpl w:val="38FCA830"/>
    <w:lvl w:ilvl="0" w:tplc="8690B9E6">
      <w:start w:val="1"/>
      <w:numFmt w:val="decimalEnclosedCircle"/>
      <w:lvlText w:val="%1"/>
      <w:lvlJc w:val="left"/>
      <w:pPr>
        <w:ind w:left="1202" w:hanging="360"/>
      </w:pPr>
      <w:rPr>
        <w:rFonts w:hint="default"/>
        <w:b/>
      </w:rPr>
    </w:lvl>
    <w:lvl w:ilvl="1" w:tplc="04090019" w:tentative="1">
      <w:start w:val="1"/>
      <w:numFmt w:val="lowerLetter"/>
      <w:lvlText w:val="%2)"/>
      <w:lvlJc w:val="left"/>
      <w:pPr>
        <w:ind w:left="1682" w:hanging="420"/>
      </w:pPr>
    </w:lvl>
    <w:lvl w:ilvl="2" w:tplc="0409001B" w:tentative="1">
      <w:start w:val="1"/>
      <w:numFmt w:val="lowerRoman"/>
      <w:lvlText w:val="%3."/>
      <w:lvlJc w:val="right"/>
      <w:pPr>
        <w:ind w:left="2102" w:hanging="420"/>
      </w:pPr>
    </w:lvl>
    <w:lvl w:ilvl="3" w:tplc="0409000F" w:tentative="1">
      <w:start w:val="1"/>
      <w:numFmt w:val="decimal"/>
      <w:lvlText w:val="%4."/>
      <w:lvlJc w:val="left"/>
      <w:pPr>
        <w:ind w:left="2522" w:hanging="420"/>
      </w:pPr>
    </w:lvl>
    <w:lvl w:ilvl="4" w:tplc="04090019" w:tentative="1">
      <w:start w:val="1"/>
      <w:numFmt w:val="lowerLetter"/>
      <w:lvlText w:val="%5)"/>
      <w:lvlJc w:val="left"/>
      <w:pPr>
        <w:ind w:left="2942" w:hanging="420"/>
      </w:pPr>
    </w:lvl>
    <w:lvl w:ilvl="5" w:tplc="0409001B" w:tentative="1">
      <w:start w:val="1"/>
      <w:numFmt w:val="lowerRoman"/>
      <w:lvlText w:val="%6."/>
      <w:lvlJc w:val="right"/>
      <w:pPr>
        <w:ind w:left="3362" w:hanging="420"/>
      </w:pPr>
    </w:lvl>
    <w:lvl w:ilvl="6" w:tplc="0409000F" w:tentative="1">
      <w:start w:val="1"/>
      <w:numFmt w:val="decimal"/>
      <w:lvlText w:val="%7."/>
      <w:lvlJc w:val="left"/>
      <w:pPr>
        <w:ind w:left="3782" w:hanging="420"/>
      </w:pPr>
    </w:lvl>
    <w:lvl w:ilvl="7" w:tplc="04090019" w:tentative="1">
      <w:start w:val="1"/>
      <w:numFmt w:val="lowerLetter"/>
      <w:lvlText w:val="%8)"/>
      <w:lvlJc w:val="left"/>
      <w:pPr>
        <w:ind w:left="4202" w:hanging="420"/>
      </w:pPr>
    </w:lvl>
    <w:lvl w:ilvl="8" w:tplc="0409001B" w:tentative="1">
      <w:start w:val="1"/>
      <w:numFmt w:val="lowerRoman"/>
      <w:lvlText w:val="%9."/>
      <w:lvlJc w:val="right"/>
      <w:pPr>
        <w:ind w:left="4622" w:hanging="420"/>
      </w:pPr>
    </w:lvl>
  </w:abstractNum>
  <w:abstractNum w:abstractNumId="25">
    <w:nsid w:val="697340E3"/>
    <w:multiLevelType w:val="hybridMultilevel"/>
    <w:tmpl w:val="0924EF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D024EA"/>
    <w:multiLevelType w:val="hybridMultilevel"/>
    <w:tmpl w:val="64B62D00"/>
    <w:lvl w:ilvl="0" w:tplc="FB7695E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6A40795B"/>
    <w:multiLevelType w:val="hybridMultilevel"/>
    <w:tmpl w:val="B43C16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63B80998">
      <w:start w:val="1"/>
      <w:numFmt w:val="decimal"/>
      <w:lvlText w:val="%3."/>
      <w:lvlJc w:val="left"/>
      <w:pPr>
        <w:ind w:left="846" w:hanging="420"/>
      </w:pPr>
      <w:rPr>
        <w:b/>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DD2BE4"/>
    <w:multiLevelType w:val="hybridMultilevel"/>
    <w:tmpl w:val="E2CC641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5">
      <w:start w:val="1"/>
      <w:numFmt w:val="upperLetter"/>
      <w:lvlText w:val="%3."/>
      <w:lvlJc w:val="left"/>
      <w:pPr>
        <w:ind w:left="846" w:hanging="420"/>
      </w:pPr>
      <w:rPr>
        <w:b/>
      </w:r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44041"/>
    <w:multiLevelType w:val="hybridMultilevel"/>
    <w:tmpl w:val="9970E6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1B26F2"/>
    <w:multiLevelType w:val="hybridMultilevel"/>
    <w:tmpl w:val="9254274C"/>
    <w:lvl w:ilvl="0" w:tplc="3600F32C">
      <w:start w:val="1"/>
      <w:numFmt w:val="decimalEnclosedCircle"/>
      <w:lvlText w:val="%1"/>
      <w:lvlJc w:val="left"/>
      <w:pPr>
        <w:ind w:left="360" w:hanging="360"/>
      </w:pPr>
      <w:rPr>
        <w:rFonts w:hint="default"/>
        <w:b/>
      </w:rPr>
    </w:lvl>
    <w:lvl w:ilvl="1" w:tplc="04090019" w:tentative="1">
      <w:start w:val="1"/>
      <w:numFmt w:val="lowerLetter"/>
      <w:lvlText w:val="%2)"/>
      <w:lvlJc w:val="left"/>
      <w:pPr>
        <w:ind w:left="-2" w:hanging="420"/>
      </w:pPr>
    </w:lvl>
    <w:lvl w:ilvl="2" w:tplc="0409001B" w:tentative="1">
      <w:start w:val="1"/>
      <w:numFmt w:val="lowerRoman"/>
      <w:lvlText w:val="%3."/>
      <w:lvlJc w:val="right"/>
      <w:pPr>
        <w:ind w:left="418" w:hanging="420"/>
      </w:pPr>
    </w:lvl>
    <w:lvl w:ilvl="3" w:tplc="0409000F" w:tentative="1">
      <w:start w:val="1"/>
      <w:numFmt w:val="decimal"/>
      <w:lvlText w:val="%4."/>
      <w:lvlJc w:val="left"/>
      <w:pPr>
        <w:ind w:left="838" w:hanging="420"/>
      </w:pPr>
    </w:lvl>
    <w:lvl w:ilvl="4" w:tplc="04090019" w:tentative="1">
      <w:start w:val="1"/>
      <w:numFmt w:val="lowerLetter"/>
      <w:lvlText w:val="%5)"/>
      <w:lvlJc w:val="left"/>
      <w:pPr>
        <w:ind w:left="1258" w:hanging="420"/>
      </w:pPr>
    </w:lvl>
    <w:lvl w:ilvl="5" w:tplc="0409001B" w:tentative="1">
      <w:start w:val="1"/>
      <w:numFmt w:val="lowerRoman"/>
      <w:lvlText w:val="%6."/>
      <w:lvlJc w:val="right"/>
      <w:pPr>
        <w:ind w:left="1678" w:hanging="420"/>
      </w:pPr>
    </w:lvl>
    <w:lvl w:ilvl="6" w:tplc="0409000F" w:tentative="1">
      <w:start w:val="1"/>
      <w:numFmt w:val="decimal"/>
      <w:lvlText w:val="%7."/>
      <w:lvlJc w:val="left"/>
      <w:pPr>
        <w:ind w:left="2098" w:hanging="420"/>
      </w:pPr>
    </w:lvl>
    <w:lvl w:ilvl="7" w:tplc="04090019" w:tentative="1">
      <w:start w:val="1"/>
      <w:numFmt w:val="lowerLetter"/>
      <w:lvlText w:val="%8)"/>
      <w:lvlJc w:val="left"/>
      <w:pPr>
        <w:ind w:left="2518" w:hanging="420"/>
      </w:pPr>
    </w:lvl>
    <w:lvl w:ilvl="8" w:tplc="0409001B" w:tentative="1">
      <w:start w:val="1"/>
      <w:numFmt w:val="lowerRoman"/>
      <w:lvlText w:val="%9."/>
      <w:lvlJc w:val="right"/>
      <w:pPr>
        <w:ind w:left="2938" w:hanging="420"/>
      </w:pPr>
    </w:lvl>
  </w:abstractNum>
  <w:abstractNum w:abstractNumId="31">
    <w:nsid w:val="7C8F5689"/>
    <w:multiLevelType w:val="hybridMultilevel"/>
    <w:tmpl w:val="62DAE22A"/>
    <w:lvl w:ilvl="0" w:tplc="AF9ECF9E">
      <w:start w:val="1"/>
      <w:numFmt w:val="decimalEnclosedCircle"/>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400C5F"/>
    <w:multiLevelType w:val="hybridMultilevel"/>
    <w:tmpl w:val="79B0E0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8A3505"/>
    <w:multiLevelType w:val="hybridMultilevel"/>
    <w:tmpl w:val="796ED5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9A0949"/>
    <w:multiLevelType w:val="hybridMultilevel"/>
    <w:tmpl w:val="C8A4D0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7"/>
  </w:num>
  <w:num w:numId="3">
    <w:abstractNumId w:val="8"/>
  </w:num>
  <w:num w:numId="4">
    <w:abstractNumId w:val="16"/>
  </w:num>
  <w:num w:numId="5">
    <w:abstractNumId w:val="18"/>
  </w:num>
  <w:num w:numId="6">
    <w:abstractNumId w:val="4"/>
  </w:num>
  <w:num w:numId="7">
    <w:abstractNumId w:val="29"/>
  </w:num>
  <w:num w:numId="8">
    <w:abstractNumId w:val="9"/>
  </w:num>
  <w:num w:numId="9">
    <w:abstractNumId w:val="25"/>
  </w:num>
  <w:num w:numId="10">
    <w:abstractNumId w:val="12"/>
  </w:num>
  <w:num w:numId="11">
    <w:abstractNumId w:val="3"/>
  </w:num>
  <w:num w:numId="12">
    <w:abstractNumId w:val="28"/>
  </w:num>
  <w:num w:numId="13">
    <w:abstractNumId w:val="13"/>
  </w:num>
  <w:num w:numId="14">
    <w:abstractNumId w:val="7"/>
  </w:num>
  <w:num w:numId="15">
    <w:abstractNumId w:val="22"/>
  </w:num>
  <w:num w:numId="16">
    <w:abstractNumId w:val="20"/>
  </w:num>
  <w:num w:numId="17">
    <w:abstractNumId w:val="34"/>
  </w:num>
  <w:num w:numId="18">
    <w:abstractNumId w:val="19"/>
  </w:num>
  <w:num w:numId="19">
    <w:abstractNumId w:val="5"/>
  </w:num>
  <w:num w:numId="20">
    <w:abstractNumId w:val="23"/>
  </w:num>
  <w:num w:numId="21">
    <w:abstractNumId w:val="21"/>
  </w:num>
  <w:num w:numId="22">
    <w:abstractNumId w:val="33"/>
  </w:num>
  <w:num w:numId="23">
    <w:abstractNumId w:val="6"/>
  </w:num>
  <w:num w:numId="24">
    <w:abstractNumId w:val="17"/>
  </w:num>
  <w:num w:numId="25">
    <w:abstractNumId w:val="0"/>
  </w:num>
  <w:num w:numId="26">
    <w:abstractNumId w:val="26"/>
  </w:num>
  <w:num w:numId="27">
    <w:abstractNumId w:val="1"/>
  </w:num>
  <w:num w:numId="28">
    <w:abstractNumId w:val="10"/>
  </w:num>
  <w:num w:numId="29">
    <w:abstractNumId w:val="24"/>
  </w:num>
  <w:num w:numId="30">
    <w:abstractNumId w:val="15"/>
  </w:num>
  <w:num w:numId="31">
    <w:abstractNumId w:val="11"/>
  </w:num>
  <w:num w:numId="32">
    <w:abstractNumId w:val="30"/>
  </w:num>
  <w:num w:numId="33">
    <w:abstractNumId w:val="31"/>
  </w:num>
  <w:num w:numId="34">
    <w:abstractNumId w:val="14"/>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16EB"/>
    <w:rsid w:val="0000319D"/>
    <w:rsid w:val="00003D59"/>
    <w:rsid w:val="00004253"/>
    <w:rsid w:val="000116EB"/>
    <w:rsid w:val="000117BE"/>
    <w:rsid w:val="00013CD1"/>
    <w:rsid w:val="00031FBB"/>
    <w:rsid w:val="00036F74"/>
    <w:rsid w:val="000507D3"/>
    <w:rsid w:val="00055523"/>
    <w:rsid w:val="0006141B"/>
    <w:rsid w:val="00073FD6"/>
    <w:rsid w:val="000769EF"/>
    <w:rsid w:val="00077ADE"/>
    <w:rsid w:val="000936C2"/>
    <w:rsid w:val="00095446"/>
    <w:rsid w:val="000B01E4"/>
    <w:rsid w:val="000D79EB"/>
    <w:rsid w:val="000E5119"/>
    <w:rsid w:val="000F1B05"/>
    <w:rsid w:val="000F5E24"/>
    <w:rsid w:val="001367E5"/>
    <w:rsid w:val="00142258"/>
    <w:rsid w:val="00145032"/>
    <w:rsid w:val="001602EF"/>
    <w:rsid w:val="00163747"/>
    <w:rsid w:val="00165B15"/>
    <w:rsid w:val="00167A7D"/>
    <w:rsid w:val="001A008B"/>
    <w:rsid w:val="001A3AF1"/>
    <w:rsid w:val="001A3B79"/>
    <w:rsid w:val="001B5253"/>
    <w:rsid w:val="001C4A6B"/>
    <w:rsid w:val="001D2EAC"/>
    <w:rsid w:val="001E6C5F"/>
    <w:rsid w:val="001F726F"/>
    <w:rsid w:val="00201AEE"/>
    <w:rsid w:val="00222516"/>
    <w:rsid w:val="00222E35"/>
    <w:rsid w:val="00235662"/>
    <w:rsid w:val="00235723"/>
    <w:rsid w:val="002409A4"/>
    <w:rsid w:val="002430A5"/>
    <w:rsid w:val="00245DA6"/>
    <w:rsid w:val="002675E7"/>
    <w:rsid w:val="00285E85"/>
    <w:rsid w:val="00287205"/>
    <w:rsid w:val="00287B87"/>
    <w:rsid w:val="002A4022"/>
    <w:rsid w:val="002B21E9"/>
    <w:rsid w:val="002B285B"/>
    <w:rsid w:val="002D14DF"/>
    <w:rsid w:val="002E4812"/>
    <w:rsid w:val="002E7201"/>
    <w:rsid w:val="002F363F"/>
    <w:rsid w:val="003026A6"/>
    <w:rsid w:val="0030528E"/>
    <w:rsid w:val="00316EE2"/>
    <w:rsid w:val="003359C9"/>
    <w:rsid w:val="003373DC"/>
    <w:rsid w:val="0034296D"/>
    <w:rsid w:val="00342FB1"/>
    <w:rsid w:val="00343AFC"/>
    <w:rsid w:val="00347FF5"/>
    <w:rsid w:val="00351620"/>
    <w:rsid w:val="00352E83"/>
    <w:rsid w:val="00375DDA"/>
    <w:rsid w:val="00384610"/>
    <w:rsid w:val="00385084"/>
    <w:rsid w:val="003A10BB"/>
    <w:rsid w:val="003A1B13"/>
    <w:rsid w:val="003B2A88"/>
    <w:rsid w:val="003B4CD5"/>
    <w:rsid w:val="003B6003"/>
    <w:rsid w:val="003B61CB"/>
    <w:rsid w:val="003E6F3A"/>
    <w:rsid w:val="003F18B2"/>
    <w:rsid w:val="00401678"/>
    <w:rsid w:val="00407429"/>
    <w:rsid w:val="00413C04"/>
    <w:rsid w:val="00414368"/>
    <w:rsid w:val="004322F7"/>
    <w:rsid w:val="00446170"/>
    <w:rsid w:val="00460396"/>
    <w:rsid w:val="00467DC9"/>
    <w:rsid w:val="0047140C"/>
    <w:rsid w:val="00482BB2"/>
    <w:rsid w:val="004911D2"/>
    <w:rsid w:val="004951B2"/>
    <w:rsid w:val="004A3272"/>
    <w:rsid w:val="004A5672"/>
    <w:rsid w:val="004A704C"/>
    <w:rsid w:val="004D3430"/>
    <w:rsid w:val="0050303A"/>
    <w:rsid w:val="005207A3"/>
    <w:rsid w:val="005212F5"/>
    <w:rsid w:val="00522228"/>
    <w:rsid w:val="00525C41"/>
    <w:rsid w:val="00555F87"/>
    <w:rsid w:val="00563265"/>
    <w:rsid w:val="00566949"/>
    <w:rsid w:val="00580FE6"/>
    <w:rsid w:val="005A712E"/>
    <w:rsid w:val="005B14CE"/>
    <w:rsid w:val="005B478B"/>
    <w:rsid w:val="005C2A3D"/>
    <w:rsid w:val="005C78A0"/>
    <w:rsid w:val="005E2C1A"/>
    <w:rsid w:val="005E75AF"/>
    <w:rsid w:val="005F0110"/>
    <w:rsid w:val="005F17C5"/>
    <w:rsid w:val="006318E3"/>
    <w:rsid w:val="00633923"/>
    <w:rsid w:val="00633D44"/>
    <w:rsid w:val="00637FB8"/>
    <w:rsid w:val="0064218D"/>
    <w:rsid w:val="00645A27"/>
    <w:rsid w:val="006468F3"/>
    <w:rsid w:val="006514C5"/>
    <w:rsid w:val="00656136"/>
    <w:rsid w:val="006566BF"/>
    <w:rsid w:val="00656EE8"/>
    <w:rsid w:val="006615BE"/>
    <w:rsid w:val="006A1205"/>
    <w:rsid w:val="006A3C25"/>
    <w:rsid w:val="006A5226"/>
    <w:rsid w:val="006A69C7"/>
    <w:rsid w:val="006B1F74"/>
    <w:rsid w:val="006B6D9C"/>
    <w:rsid w:val="006C471E"/>
    <w:rsid w:val="006C5181"/>
    <w:rsid w:val="006D4A88"/>
    <w:rsid w:val="006D53E1"/>
    <w:rsid w:val="006D62AB"/>
    <w:rsid w:val="006D6709"/>
    <w:rsid w:val="006E3EBF"/>
    <w:rsid w:val="006F3F36"/>
    <w:rsid w:val="00701622"/>
    <w:rsid w:val="007073ED"/>
    <w:rsid w:val="007100C0"/>
    <w:rsid w:val="007166D1"/>
    <w:rsid w:val="00726972"/>
    <w:rsid w:val="00726DE6"/>
    <w:rsid w:val="00730F75"/>
    <w:rsid w:val="00740012"/>
    <w:rsid w:val="00752D98"/>
    <w:rsid w:val="00772820"/>
    <w:rsid w:val="00773A5B"/>
    <w:rsid w:val="00794E42"/>
    <w:rsid w:val="007A264C"/>
    <w:rsid w:val="007B5024"/>
    <w:rsid w:val="007B6A88"/>
    <w:rsid w:val="007B7BA5"/>
    <w:rsid w:val="007E4A5B"/>
    <w:rsid w:val="007F7120"/>
    <w:rsid w:val="007F7657"/>
    <w:rsid w:val="008024D9"/>
    <w:rsid w:val="008137FB"/>
    <w:rsid w:val="00825750"/>
    <w:rsid w:val="008339B4"/>
    <w:rsid w:val="0083541E"/>
    <w:rsid w:val="0083657E"/>
    <w:rsid w:val="008414CC"/>
    <w:rsid w:val="00856173"/>
    <w:rsid w:val="00860917"/>
    <w:rsid w:val="008678E1"/>
    <w:rsid w:val="0087177E"/>
    <w:rsid w:val="00874BA1"/>
    <w:rsid w:val="00882584"/>
    <w:rsid w:val="00893557"/>
    <w:rsid w:val="00897473"/>
    <w:rsid w:val="008A58D3"/>
    <w:rsid w:val="008A7E79"/>
    <w:rsid w:val="008B6758"/>
    <w:rsid w:val="008C5A0A"/>
    <w:rsid w:val="008E6564"/>
    <w:rsid w:val="008F72C2"/>
    <w:rsid w:val="00910EA9"/>
    <w:rsid w:val="00912EBA"/>
    <w:rsid w:val="009203B1"/>
    <w:rsid w:val="00921270"/>
    <w:rsid w:val="0092584D"/>
    <w:rsid w:val="00931C0E"/>
    <w:rsid w:val="009367B1"/>
    <w:rsid w:val="0093684E"/>
    <w:rsid w:val="00955B7D"/>
    <w:rsid w:val="0099708D"/>
    <w:rsid w:val="009B3877"/>
    <w:rsid w:val="009E5D14"/>
    <w:rsid w:val="00A00728"/>
    <w:rsid w:val="00A0264A"/>
    <w:rsid w:val="00A2045A"/>
    <w:rsid w:val="00A269C2"/>
    <w:rsid w:val="00A30AAB"/>
    <w:rsid w:val="00A3776A"/>
    <w:rsid w:val="00A41FB8"/>
    <w:rsid w:val="00A431B9"/>
    <w:rsid w:val="00A539F3"/>
    <w:rsid w:val="00A641A8"/>
    <w:rsid w:val="00A70065"/>
    <w:rsid w:val="00A7079E"/>
    <w:rsid w:val="00A71683"/>
    <w:rsid w:val="00A76B8D"/>
    <w:rsid w:val="00A76E78"/>
    <w:rsid w:val="00A80B03"/>
    <w:rsid w:val="00A81A18"/>
    <w:rsid w:val="00AA331B"/>
    <w:rsid w:val="00AB5602"/>
    <w:rsid w:val="00AC62A5"/>
    <w:rsid w:val="00AD0479"/>
    <w:rsid w:val="00AD6233"/>
    <w:rsid w:val="00AE6F53"/>
    <w:rsid w:val="00AF3C6C"/>
    <w:rsid w:val="00B01748"/>
    <w:rsid w:val="00B04292"/>
    <w:rsid w:val="00B137BF"/>
    <w:rsid w:val="00B23F5D"/>
    <w:rsid w:val="00B3308B"/>
    <w:rsid w:val="00B71300"/>
    <w:rsid w:val="00B74D89"/>
    <w:rsid w:val="00B857DA"/>
    <w:rsid w:val="00B908AB"/>
    <w:rsid w:val="00B939A5"/>
    <w:rsid w:val="00B94F31"/>
    <w:rsid w:val="00BC02AB"/>
    <w:rsid w:val="00BC6097"/>
    <w:rsid w:val="00BD0CB0"/>
    <w:rsid w:val="00BD48CF"/>
    <w:rsid w:val="00BD4A16"/>
    <w:rsid w:val="00BD7B64"/>
    <w:rsid w:val="00BE1112"/>
    <w:rsid w:val="00BF3E2B"/>
    <w:rsid w:val="00C062E6"/>
    <w:rsid w:val="00C0713F"/>
    <w:rsid w:val="00C17C0E"/>
    <w:rsid w:val="00C31E1F"/>
    <w:rsid w:val="00C36D9A"/>
    <w:rsid w:val="00C448D7"/>
    <w:rsid w:val="00C53FE2"/>
    <w:rsid w:val="00C55851"/>
    <w:rsid w:val="00C56886"/>
    <w:rsid w:val="00C65FDB"/>
    <w:rsid w:val="00C6737E"/>
    <w:rsid w:val="00C708E5"/>
    <w:rsid w:val="00C70EA8"/>
    <w:rsid w:val="00C8189B"/>
    <w:rsid w:val="00C8612A"/>
    <w:rsid w:val="00C96C2B"/>
    <w:rsid w:val="00CB204B"/>
    <w:rsid w:val="00CC3114"/>
    <w:rsid w:val="00CD3BFC"/>
    <w:rsid w:val="00CE33C1"/>
    <w:rsid w:val="00D01170"/>
    <w:rsid w:val="00D33407"/>
    <w:rsid w:val="00D33E34"/>
    <w:rsid w:val="00D37CF8"/>
    <w:rsid w:val="00D41394"/>
    <w:rsid w:val="00D54692"/>
    <w:rsid w:val="00D5691C"/>
    <w:rsid w:val="00D6084A"/>
    <w:rsid w:val="00D7369B"/>
    <w:rsid w:val="00D8640B"/>
    <w:rsid w:val="00D90B0D"/>
    <w:rsid w:val="00DA1C53"/>
    <w:rsid w:val="00DA38BF"/>
    <w:rsid w:val="00DA5305"/>
    <w:rsid w:val="00DB27A4"/>
    <w:rsid w:val="00DC34CB"/>
    <w:rsid w:val="00DD6D1A"/>
    <w:rsid w:val="00DF7F57"/>
    <w:rsid w:val="00E05E5F"/>
    <w:rsid w:val="00E13247"/>
    <w:rsid w:val="00E16D9B"/>
    <w:rsid w:val="00E24D6A"/>
    <w:rsid w:val="00E25F91"/>
    <w:rsid w:val="00E52827"/>
    <w:rsid w:val="00E60F9F"/>
    <w:rsid w:val="00E65293"/>
    <w:rsid w:val="00E74932"/>
    <w:rsid w:val="00E771B0"/>
    <w:rsid w:val="00E97383"/>
    <w:rsid w:val="00EB2ACD"/>
    <w:rsid w:val="00EC49E0"/>
    <w:rsid w:val="00ED0639"/>
    <w:rsid w:val="00ED4775"/>
    <w:rsid w:val="00ED5CC7"/>
    <w:rsid w:val="00EE0D05"/>
    <w:rsid w:val="00EE1623"/>
    <w:rsid w:val="00EF5CD6"/>
    <w:rsid w:val="00F23C2D"/>
    <w:rsid w:val="00F247F0"/>
    <w:rsid w:val="00F26F95"/>
    <w:rsid w:val="00F30842"/>
    <w:rsid w:val="00F359A0"/>
    <w:rsid w:val="00F36676"/>
    <w:rsid w:val="00F45B05"/>
    <w:rsid w:val="00F46065"/>
    <w:rsid w:val="00F46727"/>
    <w:rsid w:val="00F53320"/>
    <w:rsid w:val="00F800D4"/>
    <w:rsid w:val="00F82BFE"/>
    <w:rsid w:val="00F90AFC"/>
    <w:rsid w:val="00FA26F8"/>
    <w:rsid w:val="00FA6F08"/>
    <w:rsid w:val="00FB3D66"/>
    <w:rsid w:val="00FB5E85"/>
    <w:rsid w:val="00FC41E0"/>
    <w:rsid w:val="00FC44CD"/>
    <w:rsid w:val="00FD57D7"/>
    <w:rsid w:val="00FF44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6D53E1"/>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6D53E1"/>
    <w:pPr>
      <w:tabs>
        <w:tab w:val="center" w:pos="4153"/>
        <w:tab w:val="right" w:pos="8306"/>
      </w:tabs>
      <w:snapToGrid w:val="0"/>
      <w:jc w:val="left"/>
    </w:pPr>
    <w:rPr>
      <w:sz w:val="18"/>
      <w:szCs w:val="18"/>
    </w:rPr>
  </w:style>
  <w:style w:type="character" w:styleId="a5">
    <w:name w:val="Hyperlink"/>
    <w:basedOn w:val="a0"/>
    <w:rsid w:val="008339B4"/>
    <w:rPr>
      <w:color w:val="0000FF"/>
      <w:u w:val="single"/>
    </w:rPr>
  </w:style>
  <w:style w:type="table" w:styleId="a6">
    <w:name w:val="Table Grid"/>
    <w:basedOn w:val="a1"/>
    <w:uiPriority w:val="59"/>
    <w:rsid w:val="000F1B05"/>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0"/>
    <w:rsid w:val="00A431B9"/>
    <w:rPr>
      <w:sz w:val="18"/>
      <w:szCs w:val="18"/>
    </w:rPr>
  </w:style>
  <w:style w:type="character" w:customStyle="1" w:styleId="Char0">
    <w:name w:val="批注框文本 Char"/>
    <w:basedOn w:val="a0"/>
    <w:link w:val="a7"/>
    <w:rsid w:val="00A431B9"/>
    <w:rPr>
      <w:kern w:val="2"/>
      <w:sz w:val="18"/>
      <w:szCs w:val="18"/>
    </w:rPr>
  </w:style>
  <w:style w:type="character" w:styleId="a8">
    <w:name w:val="Strong"/>
    <w:basedOn w:val="a0"/>
    <w:qFormat/>
    <w:rsid w:val="00C31E1F"/>
    <w:rPr>
      <w:b/>
      <w:bCs/>
    </w:rPr>
  </w:style>
  <w:style w:type="paragraph" w:styleId="a9">
    <w:name w:val="No Spacing"/>
    <w:uiPriority w:val="1"/>
    <w:qFormat/>
    <w:rsid w:val="00446170"/>
    <w:pPr>
      <w:widowControl w:val="0"/>
      <w:jc w:val="both"/>
    </w:pPr>
    <w:rPr>
      <w:kern w:val="2"/>
      <w:sz w:val="21"/>
      <w:szCs w:val="24"/>
    </w:rPr>
  </w:style>
  <w:style w:type="paragraph" w:styleId="HTML">
    <w:name w:val="HTML Preformatted"/>
    <w:basedOn w:val="a"/>
    <w:link w:val="HTMLChar"/>
    <w:uiPriority w:val="99"/>
    <w:unhideWhenUsed/>
    <w:rsid w:val="00555F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555F87"/>
    <w:rPr>
      <w:rFonts w:ascii="宋体" w:hAnsi="宋体" w:cs="宋体"/>
      <w:sz w:val="24"/>
      <w:szCs w:val="24"/>
    </w:rPr>
  </w:style>
  <w:style w:type="paragraph" w:styleId="aa">
    <w:name w:val="Plain Text"/>
    <w:aliases w:val="标题1,普通文字 Char,纯文本 Char Char, Char,标题1 Char Char,普通文字,Char Char Char,Char Char,Char,纯文本 Char1,标题1 Char Char Char Char Char,纯文本 Char Char1 Char Char Char,游数的格式,Plain Te,游数的,Plain Text,纯文本 Char Char Char,纯文本 Char Char1, Char Char Char,普通,普,游"/>
    <w:basedOn w:val="a"/>
    <w:link w:val="Char2"/>
    <w:rsid w:val="005B478B"/>
    <w:rPr>
      <w:rFonts w:ascii="宋体" w:hAnsi="Courier New" w:cs="Courier New"/>
      <w:szCs w:val="21"/>
    </w:rPr>
  </w:style>
  <w:style w:type="character" w:customStyle="1" w:styleId="Char1">
    <w:name w:val="纯文本 Char"/>
    <w:basedOn w:val="a0"/>
    <w:link w:val="aa"/>
    <w:rsid w:val="005B478B"/>
    <w:rPr>
      <w:rFonts w:ascii="宋体" w:hAnsi="Courier New" w:cs="Courier New"/>
      <w:kern w:val="2"/>
      <w:sz w:val="21"/>
      <w:szCs w:val="21"/>
    </w:rPr>
  </w:style>
  <w:style w:type="character" w:customStyle="1" w:styleId="Char2">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0"/>
    <w:link w:val="aa"/>
    <w:locked/>
    <w:rsid w:val="005B478B"/>
    <w:rPr>
      <w:rFonts w:ascii="宋体" w:hAnsi="Courier New" w:cs="Courier New"/>
      <w:kern w:val="2"/>
      <w:sz w:val="21"/>
      <w:szCs w:val="21"/>
    </w:rPr>
  </w:style>
  <w:style w:type="character" w:customStyle="1" w:styleId="Char">
    <w:name w:val="页脚 Char"/>
    <w:basedOn w:val="a0"/>
    <w:link w:val="a4"/>
    <w:uiPriority w:val="99"/>
    <w:rsid w:val="00701622"/>
    <w:rPr>
      <w:kern w:val="2"/>
      <w:sz w:val="18"/>
      <w:szCs w:val="18"/>
    </w:rPr>
  </w:style>
</w:styles>
</file>

<file path=word/webSettings.xml><?xml version="1.0" encoding="utf-8"?>
<w:webSettings xmlns:r="http://schemas.openxmlformats.org/officeDocument/2006/relationships" xmlns:w="http://schemas.openxmlformats.org/wordprocessingml/2006/main">
  <w:divs>
    <w:div w:id="235748498">
      <w:bodyDiv w:val="1"/>
      <w:marLeft w:val="0"/>
      <w:marRight w:val="0"/>
      <w:marTop w:val="0"/>
      <w:marBottom w:val="0"/>
      <w:divBdr>
        <w:top w:val="none" w:sz="0" w:space="0" w:color="auto"/>
        <w:left w:val="none" w:sz="0" w:space="0" w:color="auto"/>
        <w:bottom w:val="none" w:sz="0" w:space="0" w:color="auto"/>
        <w:right w:val="none" w:sz="0" w:space="0" w:color="auto"/>
      </w:divBdr>
      <w:divsChild>
        <w:div w:id="758067504">
          <w:marLeft w:val="0"/>
          <w:marRight w:val="0"/>
          <w:marTop w:val="0"/>
          <w:marBottom w:val="0"/>
          <w:divBdr>
            <w:top w:val="none" w:sz="0" w:space="0" w:color="auto"/>
            <w:left w:val="none" w:sz="0" w:space="0" w:color="auto"/>
            <w:bottom w:val="none" w:sz="0" w:space="0" w:color="auto"/>
            <w:right w:val="none" w:sz="0" w:space="0" w:color="auto"/>
          </w:divBdr>
          <w:divsChild>
            <w:div w:id="1200432619">
              <w:marLeft w:val="0"/>
              <w:marRight w:val="0"/>
              <w:marTop w:val="0"/>
              <w:marBottom w:val="0"/>
              <w:divBdr>
                <w:top w:val="none" w:sz="0" w:space="0" w:color="auto"/>
                <w:left w:val="none" w:sz="0" w:space="0" w:color="auto"/>
                <w:bottom w:val="none" w:sz="0" w:space="0" w:color="auto"/>
                <w:right w:val="none" w:sz="0" w:space="0" w:color="auto"/>
              </w:divBdr>
              <w:divsChild>
                <w:div w:id="1260870768">
                  <w:marLeft w:val="0"/>
                  <w:marRight w:val="0"/>
                  <w:marTop w:val="0"/>
                  <w:marBottom w:val="0"/>
                  <w:divBdr>
                    <w:top w:val="none" w:sz="0" w:space="0" w:color="auto"/>
                    <w:left w:val="none" w:sz="0" w:space="0" w:color="auto"/>
                    <w:bottom w:val="none" w:sz="0" w:space="0" w:color="auto"/>
                    <w:right w:val="none" w:sz="0" w:space="0" w:color="auto"/>
                  </w:divBdr>
                  <w:divsChild>
                    <w:div w:id="548541600">
                      <w:marLeft w:val="0"/>
                      <w:marRight w:val="0"/>
                      <w:marTop w:val="0"/>
                      <w:marBottom w:val="0"/>
                      <w:divBdr>
                        <w:top w:val="none" w:sz="0" w:space="0" w:color="auto"/>
                        <w:left w:val="single" w:sz="6" w:space="0" w:color="C0C0C0"/>
                        <w:bottom w:val="none" w:sz="0" w:space="0" w:color="auto"/>
                        <w:right w:val="single" w:sz="6" w:space="0" w:color="C0C0C0"/>
                      </w:divBdr>
                      <w:divsChild>
                        <w:div w:id="211262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558188">
      <w:bodyDiv w:val="1"/>
      <w:marLeft w:val="0"/>
      <w:marRight w:val="0"/>
      <w:marTop w:val="0"/>
      <w:marBottom w:val="0"/>
      <w:divBdr>
        <w:top w:val="none" w:sz="0" w:space="0" w:color="auto"/>
        <w:left w:val="none" w:sz="0" w:space="0" w:color="auto"/>
        <w:bottom w:val="none" w:sz="0" w:space="0" w:color="auto"/>
        <w:right w:val="none" w:sz="0" w:space="0" w:color="auto"/>
      </w:divBdr>
      <w:divsChild>
        <w:div w:id="838810973">
          <w:marLeft w:val="0"/>
          <w:marRight w:val="0"/>
          <w:marTop w:val="150"/>
          <w:marBottom w:val="0"/>
          <w:divBdr>
            <w:top w:val="none" w:sz="0" w:space="0" w:color="auto"/>
            <w:left w:val="none" w:sz="0" w:space="0" w:color="auto"/>
            <w:bottom w:val="none" w:sz="0" w:space="0" w:color="auto"/>
            <w:right w:val="none" w:sz="0" w:space="0" w:color="auto"/>
          </w:divBdr>
          <w:divsChild>
            <w:div w:id="940188999">
              <w:marLeft w:val="0"/>
              <w:marRight w:val="0"/>
              <w:marTop w:val="0"/>
              <w:marBottom w:val="0"/>
              <w:divBdr>
                <w:top w:val="single" w:sz="6" w:space="0" w:color="AADAEE"/>
                <w:left w:val="single" w:sz="6" w:space="0" w:color="AADAEE"/>
                <w:bottom w:val="single" w:sz="6" w:space="0" w:color="AADAEE"/>
                <w:right w:val="single" w:sz="6" w:space="0" w:color="AADAEE"/>
              </w:divBdr>
              <w:divsChild>
                <w:div w:id="445391072">
                  <w:marLeft w:val="0"/>
                  <w:marRight w:val="0"/>
                  <w:marTop w:val="0"/>
                  <w:marBottom w:val="0"/>
                  <w:divBdr>
                    <w:top w:val="none" w:sz="0" w:space="0" w:color="auto"/>
                    <w:left w:val="none" w:sz="0" w:space="0" w:color="auto"/>
                    <w:bottom w:val="none" w:sz="0" w:space="0" w:color="auto"/>
                    <w:right w:val="none" w:sz="0" w:space="0" w:color="auto"/>
                  </w:divBdr>
                  <w:divsChild>
                    <w:div w:id="9007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145177">
      <w:bodyDiv w:val="1"/>
      <w:marLeft w:val="0"/>
      <w:marRight w:val="0"/>
      <w:marTop w:val="0"/>
      <w:marBottom w:val="0"/>
      <w:divBdr>
        <w:top w:val="none" w:sz="0" w:space="0" w:color="auto"/>
        <w:left w:val="none" w:sz="0" w:space="0" w:color="auto"/>
        <w:bottom w:val="none" w:sz="0" w:space="0" w:color="auto"/>
        <w:right w:val="none" w:sz="0" w:space="0" w:color="auto"/>
      </w:divBdr>
      <w:divsChild>
        <w:div w:id="19866895">
          <w:marLeft w:val="0"/>
          <w:marRight w:val="0"/>
          <w:marTop w:val="0"/>
          <w:marBottom w:val="0"/>
          <w:divBdr>
            <w:top w:val="none" w:sz="0" w:space="0" w:color="auto"/>
            <w:left w:val="none" w:sz="0" w:space="0" w:color="auto"/>
            <w:bottom w:val="none" w:sz="0" w:space="0" w:color="auto"/>
            <w:right w:val="none" w:sz="0" w:space="0" w:color="auto"/>
          </w:divBdr>
          <w:divsChild>
            <w:div w:id="1599562889">
              <w:marLeft w:val="0"/>
              <w:marRight w:val="0"/>
              <w:marTop w:val="0"/>
              <w:marBottom w:val="0"/>
              <w:divBdr>
                <w:top w:val="none" w:sz="0" w:space="0" w:color="auto"/>
                <w:left w:val="none" w:sz="0" w:space="0" w:color="auto"/>
                <w:bottom w:val="none" w:sz="0" w:space="0" w:color="auto"/>
                <w:right w:val="none" w:sz="0" w:space="0" w:color="auto"/>
              </w:divBdr>
              <w:divsChild>
                <w:div w:id="115682693">
                  <w:marLeft w:val="0"/>
                  <w:marRight w:val="0"/>
                  <w:marTop w:val="0"/>
                  <w:marBottom w:val="0"/>
                  <w:divBdr>
                    <w:top w:val="none" w:sz="0" w:space="0" w:color="auto"/>
                    <w:left w:val="none" w:sz="0" w:space="0" w:color="auto"/>
                    <w:bottom w:val="none" w:sz="0" w:space="0" w:color="auto"/>
                    <w:right w:val="none" w:sz="0" w:space="0" w:color="auto"/>
                  </w:divBdr>
                  <w:divsChild>
                    <w:div w:id="868181486">
                      <w:marLeft w:val="0"/>
                      <w:marRight w:val="0"/>
                      <w:marTop w:val="0"/>
                      <w:marBottom w:val="0"/>
                      <w:divBdr>
                        <w:top w:val="none" w:sz="0" w:space="0" w:color="auto"/>
                        <w:left w:val="single" w:sz="6" w:space="0" w:color="C0C0C0"/>
                        <w:bottom w:val="none" w:sz="0" w:space="0" w:color="auto"/>
                        <w:right w:val="single" w:sz="6" w:space="0" w:color="C0C0C0"/>
                      </w:divBdr>
                      <w:divsChild>
                        <w:div w:id="4653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157576">
      <w:bodyDiv w:val="1"/>
      <w:marLeft w:val="0"/>
      <w:marRight w:val="0"/>
      <w:marTop w:val="0"/>
      <w:marBottom w:val="0"/>
      <w:divBdr>
        <w:top w:val="none" w:sz="0" w:space="0" w:color="auto"/>
        <w:left w:val="none" w:sz="0" w:space="0" w:color="auto"/>
        <w:bottom w:val="none" w:sz="0" w:space="0" w:color="auto"/>
        <w:right w:val="none" w:sz="0" w:space="0" w:color="auto"/>
      </w:divBdr>
      <w:divsChild>
        <w:div w:id="149054676">
          <w:marLeft w:val="0"/>
          <w:marRight w:val="0"/>
          <w:marTop w:val="0"/>
          <w:marBottom w:val="0"/>
          <w:divBdr>
            <w:top w:val="none" w:sz="0" w:space="0" w:color="auto"/>
            <w:left w:val="none" w:sz="0" w:space="0" w:color="auto"/>
            <w:bottom w:val="none" w:sz="0" w:space="0" w:color="auto"/>
            <w:right w:val="none" w:sz="0" w:space="0" w:color="auto"/>
          </w:divBdr>
          <w:divsChild>
            <w:div w:id="1825392428">
              <w:marLeft w:val="0"/>
              <w:marRight w:val="0"/>
              <w:marTop w:val="0"/>
              <w:marBottom w:val="0"/>
              <w:divBdr>
                <w:top w:val="none" w:sz="0" w:space="0" w:color="auto"/>
                <w:left w:val="single" w:sz="6" w:space="8" w:color="CCCCCC"/>
                <w:bottom w:val="none" w:sz="0" w:space="0" w:color="auto"/>
                <w:right w:val="none" w:sz="0" w:space="0" w:color="auto"/>
              </w:divBdr>
              <w:divsChild>
                <w:div w:id="103496486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65448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Users\Application%20Data\Microsoft\Application%20Data\Microsoft\Word\STARTUP\INIS\L159.TIF" TargetMode="External"/><Relationship Id="rId13" Type="http://schemas.openxmlformats.org/officeDocument/2006/relationships/image" Target="media/image4.png"/><Relationship Id="rId18" Type="http://schemas.openxmlformats.org/officeDocument/2006/relationships/image" Target="file:///C:\Users\Administrator\Desktop\L163.TI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file:///C:\Users\Administrator\Desktop\L161.TIF"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file:///C:\Users\Administrator\Desktop\L164.T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file:///C:\Users\Administrator\Desktop\L162.TIF" TargetMode="External"/><Relationship Id="rId23" Type="http://schemas.openxmlformats.org/officeDocument/2006/relationships/image" Target="media/image10.png"/><Relationship Id="rId10" Type="http://schemas.openxmlformats.org/officeDocument/2006/relationships/image" Target="file:///C:\Users\Administrator\Desktop\L160.TIF"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file:///C:\Users\Administrator\Desktop\L165.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966</Words>
  <Characters>5511</Characters>
  <Application>Microsoft Office Word</Application>
  <DocSecurity>0</DocSecurity>
  <Lines>45</Lines>
  <Paragraphs>12</Paragraphs>
  <ScaleCrop>false</ScaleCrop>
  <Company>北京今日学易科技有限公司(Zxxk.Com)</Company>
  <LinksUpToDate>false</LinksUpToDate>
  <CharactersWithSpaces>6465</CharactersWithSpaces>
  <SharedDoc>false</SharedDoc>
  <HLinks>
    <vt:vector size="42" baseType="variant">
      <vt:variant>
        <vt:i4>1245213</vt:i4>
      </vt:variant>
      <vt:variant>
        <vt:i4>3200</vt:i4>
      </vt:variant>
      <vt:variant>
        <vt:i4>1025</vt:i4>
      </vt:variant>
      <vt:variant>
        <vt:i4>1</vt:i4>
      </vt:variant>
      <vt:variant>
        <vt:lpwstr>L160.TIF</vt:lpwstr>
      </vt:variant>
      <vt:variant>
        <vt:lpwstr/>
      </vt:variant>
      <vt:variant>
        <vt:i4>1179677</vt:i4>
      </vt:variant>
      <vt:variant>
        <vt:i4>4674</vt:i4>
      </vt:variant>
      <vt:variant>
        <vt:i4>1026</vt:i4>
      </vt:variant>
      <vt:variant>
        <vt:i4>1</vt:i4>
      </vt:variant>
      <vt:variant>
        <vt:lpwstr>L161.TIF</vt:lpwstr>
      </vt:variant>
      <vt:variant>
        <vt:lpwstr/>
      </vt:variant>
      <vt:variant>
        <vt:i4>1114141</vt:i4>
      </vt:variant>
      <vt:variant>
        <vt:i4>5758</vt:i4>
      </vt:variant>
      <vt:variant>
        <vt:i4>1028</vt:i4>
      </vt:variant>
      <vt:variant>
        <vt:i4>1</vt:i4>
      </vt:variant>
      <vt:variant>
        <vt:lpwstr>L162.TIF</vt:lpwstr>
      </vt:variant>
      <vt:variant>
        <vt:lpwstr/>
      </vt:variant>
      <vt:variant>
        <vt:i4>1048605</vt:i4>
      </vt:variant>
      <vt:variant>
        <vt:i4>7756</vt:i4>
      </vt:variant>
      <vt:variant>
        <vt:i4>1030</vt:i4>
      </vt:variant>
      <vt:variant>
        <vt:i4>1</vt:i4>
      </vt:variant>
      <vt:variant>
        <vt:lpwstr>L163.TIF</vt:lpwstr>
      </vt:variant>
      <vt:variant>
        <vt:lpwstr/>
      </vt:variant>
      <vt:variant>
        <vt:i4>1507357</vt:i4>
      </vt:variant>
      <vt:variant>
        <vt:i4>9110</vt:i4>
      </vt:variant>
      <vt:variant>
        <vt:i4>1033</vt:i4>
      </vt:variant>
      <vt:variant>
        <vt:i4>1</vt:i4>
      </vt:variant>
      <vt:variant>
        <vt:lpwstr>L164.TIF</vt:lpwstr>
      </vt:variant>
      <vt:variant>
        <vt:lpwstr/>
      </vt:variant>
      <vt:variant>
        <vt:i4>1441821</vt:i4>
      </vt:variant>
      <vt:variant>
        <vt:i4>21184</vt:i4>
      </vt:variant>
      <vt:variant>
        <vt:i4>1038</vt:i4>
      </vt:variant>
      <vt:variant>
        <vt:i4>1</vt:i4>
      </vt:variant>
      <vt:variant>
        <vt:lpwstr>L165.TIF</vt:lpwstr>
      </vt:variant>
      <vt:variant>
        <vt:lpwstr/>
      </vt:variant>
      <vt:variant>
        <vt:i4>1179745</vt:i4>
      </vt:variant>
      <vt:variant>
        <vt:i4>-1</vt:i4>
      </vt:variant>
      <vt:variant>
        <vt:i4>1028</vt:i4>
      </vt:variant>
      <vt:variant>
        <vt:i4>1</vt:i4>
      </vt:variant>
      <vt:variant>
        <vt:lpwstr>C:\Users\Application Data\Microsoft\Application Data\Microsoft\Word\STARTUP\INIS\L159.TIF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2014届高考化学一轮复习限时训练：第11讲《硫及其化合物》.doc</dc:title>
  <dc:subject>2014届高考化学一轮复习限时训练：第11讲《硫及其化合物》.doc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2</cp:revision>
  <cp:lastPrinted>2011-03-22T02:18:00Z</cp:lastPrinted>
  <dcterms:created xsi:type="dcterms:W3CDTF">2019-06-12T05:27:00Z</dcterms:created>
  <dcterms:modified xsi:type="dcterms:W3CDTF">2019-06-12T05:27:00Z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