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494949"/>
          <w:sz w:val="28"/>
          <w:szCs w:val="28"/>
        </w:rPr>
      </w:pPr>
      <w:r>
        <w:rPr>
          <w:rFonts w:hint="eastAsia"/>
          <w:b/>
          <w:bCs/>
          <w:color w:val="494949"/>
          <w:sz w:val="28"/>
          <w:szCs w:val="28"/>
        </w:rPr>
        <w:t>202</w:t>
      </w:r>
      <w:r>
        <w:rPr>
          <w:b/>
          <w:bCs/>
          <w:color w:val="494949"/>
          <w:sz w:val="28"/>
          <w:szCs w:val="28"/>
        </w:rPr>
        <w:t>3</w:t>
      </w:r>
      <w:r>
        <w:rPr>
          <w:rFonts w:hint="eastAsia"/>
          <w:b/>
          <w:bCs/>
          <w:color w:val="494949"/>
          <w:sz w:val="28"/>
          <w:szCs w:val="28"/>
        </w:rPr>
        <w:t>级新高一英语暑假作业</w:t>
      </w:r>
    </w:p>
    <w:p>
      <w:pPr>
        <w:ind w:firstLine="630" w:firstLineChars="300"/>
      </w:pPr>
      <w:r>
        <w:rPr>
          <w:rFonts w:hint="eastAsia"/>
        </w:rPr>
        <w:t xml:space="preserve">Welcome to Shenzhen Middle School! English is an important tool for exploring the world. So in the coming summer vacation, we invite you to explore the English language and get ready for a brand-new start in senior high school. </w:t>
      </w:r>
    </w:p>
    <w:p>
      <w:r>
        <w:rPr>
          <w:rFonts w:hint="eastAsia"/>
        </w:rPr>
        <w:t>一、</w:t>
      </w:r>
      <w:r>
        <w:t>阅读</w:t>
      </w:r>
      <w:r>
        <w:rPr>
          <w:rFonts w:hint="eastAsia"/>
        </w:rPr>
        <w:t>一本英文原著，以手抄报形式完成一份读书报告，包括作者简介、人物简介、内容概要、心得体会。书目可自主选择或参考《英语学习资源清单》。手抄报需手写，开学后上交。</w:t>
      </w:r>
    </w:p>
    <w:p>
      <w:r>
        <w:rPr>
          <w:rFonts w:hint="eastAsia"/>
        </w:rPr>
        <w:t>二、每天或每两天坚持听和朗读英语至少10分钟。材料自选，如新闻、有声读物、演讲、电影等。准备一本专门的英语摘抄笔记本，摘录好词好句。资料可参考《英语学习资源单》。开学后需上交笔记本。</w:t>
      </w:r>
    </w:p>
    <w:p>
      <w:r>
        <w:rPr>
          <w:rFonts w:hint="eastAsia"/>
        </w:rPr>
        <w:t>三、在以下项目中选择一项，准备1-2分钟的英语才艺表演：</w:t>
      </w:r>
    </w:p>
    <w:p>
      <w:pPr>
        <w:numPr>
          <w:ilvl w:val="0"/>
          <w:numId w:val="1"/>
        </w:numPr>
      </w:pPr>
      <w:r>
        <w:rPr>
          <w:rFonts w:hint="eastAsia"/>
        </w:rPr>
        <w:t>朗诵一篇你喜欢的英文诗歌</w:t>
      </w:r>
    </w:p>
    <w:p>
      <w:pPr>
        <w:numPr>
          <w:ilvl w:val="0"/>
          <w:numId w:val="1"/>
        </w:numPr>
      </w:pPr>
      <w:r>
        <w:rPr>
          <w:rFonts w:hint="eastAsia"/>
        </w:rPr>
        <w:t>表演一段你喜欢的影视片段</w:t>
      </w:r>
    </w:p>
    <w:p>
      <w:pPr>
        <w:numPr>
          <w:ilvl w:val="0"/>
          <w:numId w:val="1"/>
        </w:numPr>
      </w:pPr>
      <w:r>
        <w:rPr>
          <w:rFonts w:hint="eastAsia"/>
        </w:rPr>
        <w:t>背诵一段你喜欢的英文演讲</w:t>
      </w:r>
    </w:p>
    <w:p>
      <w:pPr>
        <w:numPr>
          <w:ilvl w:val="0"/>
          <w:numId w:val="1"/>
        </w:numPr>
      </w:pPr>
      <w:r>
        <w:rPr>
          <w:rFonts w:hint="eastAsia"/>
        </w:rPr>
        <w:t>背诵一篇你喜欢的英文美文</w:t>
      </w:r>
    </w:p>
    <w:p>
      <w:pPr>
        <w:numPr>
          <w:ilvl w:val="0"/>
          <w:numId w:val="1"/>
        </w:numPr>
      </w:pPr>
      <w:r>
        <w:rPr>
          <w:rFonts w:hint="eastAsia"/>
        </w:rPr>
        <w:t>演唱一首你喜欢的英文歌曲</w:t>
      </w:r>
    </w:p>
    <w:p>
      <w:pPr>
        <w:numPr>
          <w:ilvl w:val="0"/>
          <w:numId w:val="1"/>
        </w:numPr>
      </w:pPr>
      <w:r>
        <w:rPr>
          <w:rFonts w:hint="eastAsia"/>
        </w:rPr>
        <w:t>Vocabulary Show: 展示你收集的新词汇和词汇学习妙招</w:t>
      </w:r>
    </w:p>
    <w:p>
      <w:pPr>
        <w:numPr>
          <w:ilvl w:val="0"/>
          <w:numId w:val="1"/>
        </w:numPr>
      </w:pPr>
      <w:r>
        <w:rPr>
          <w:rFonts w:hint="eastAsia"/>
        </w:rPr>
        <w:t>分享一本你喜欢的英文书</w:t>
      </w:r>
    </w:p>
    <w:p/>
    <w:p>
      <w:pPr>
        <w:pStyle w:val="4"/>
        <w:widowControl/>
        <w:spacing w:beforeAutospacing="0" w:afterAutospacing="0"/>
        <w:jc w:val="left"/>
        <w:rPr>
          <w:rFonts w:hint="eastAsia" w:cstheme="minorBidi"/>
          <w:b/>
          <w:bCs/>
          <w:color w:val="494949"/>
          <w:kern w:val="2"/>
          <w:sz w:val="28"/>
          <w:szCs w:val="28"/>
          <w:lang w:val="en-US" w:eastAsia="zh-CN"/>
        </w:rPr>
      </w:pPr>
      <w:r>
        <w:rPr>
          <w:rFonts w:hint="eastAsia" w:cstheme="minorBidi"/>
          <w:b/>
          <w:bCs/>
          <w:color w:val="494949"/>
          <w:kern w:val="2"/>
          <w:sz w:val="28"/>
          <w:szCs w:val="28"/>
          <w:lang w:val="en-US" w:eastAsia="zh-CN"/>
        </w:rPr>
        <w:t>附件：</w:t>
      </w:r>
      <w:bookmarkStart w:id="0" w:name="_GoBack"/>
      <w:bookmarkEnd w:id="0"/>
    </w:p>
    <w:p>
      <w:pPr>
        <w:pStyle w:val="4"/>
        <w:widowControl/>
        <w:spacing w:beforeAutospacing="0" w:afterAutospacing="0"/>
        <w:jc w:val="center"/>
        <w:rPr>
          <w:rFonts w:cstheme="minorBidi"/>
          <w:b/>
          <w:bCs/>
          <w:color w:val="494949"/>
          <w:kern w:val="2"/>
          <w:sz w:val="28"/>
          <w:szCs w:val="28"/>
        </w:rPr>
      </w:pPr>
      <w:r>
        <w:rPr>
          <w:rFonts w:cstheme="minorBidi"/>
          <w:b/>
          <w:bCs/>
          <w:color w:val="494949"/>
          <w:kern w:val="2"/>
          <w:sz w:val="28"/>
          <w:szCs w:val="28"/>
        </w:rPr>
        <w:t>英语学习资源</w:t>
      </w:r>
      <w:r>
        <w:rPr>
          <w:rFonts w:hint="eastAsia" w:cstheme="minorBidi"/>
          <w:b/>
          <w:bCs/>
          <w:color w:val="494949"/>
          <w:kern w:val="2"/>
          <w:sz w:val="28"/>
          <w:szCs w:val="28"/>
        </w:rPr>
        <w:t>清单</w:t>
      </w:r>
    </w:p>
    <w:p>
      <w:pPr>
        <w:pStyle w:val="4"/>
        <w:widowControl/>
        <w:spacing w:beforeAutospacing="0" w:afterAutospacing="0"/>
        <w:jc w:val="both"/>
        <w:rPr>
          <w:color w:val="494949"/>
          <w:sz w:val="22"/>
          <w:szCs w:val="22"/>
        </w:rPr>
      </w:pPr>
      <w:r>
        <w:rPr>
          <w:color w:val="494949"/>
          <w:shd w:val="clear" w:color="auto" w:fill="FFFF00"/>
        </w:rPr>
        <w:t>书籍</w:t>
      </w:r>
    </w:p>
    <w:p>
      <w:pPr>
        <w:widowControl/>
        <w:numPr>
          <w:ilvl w:val="0"/>
          <w:numId w:val="2"/>
        </w:numPr>
        <w:rPr>
          <w:color w:val="494949"/>
          <w:sz w:val="22"/>
          <w:szCs w:val="22"/>
        </w:rPr>
      </w:pPr>
      <w:r>
        <w:rPr>
          <w:color w:val="494949"/>
          <w:sz w:val="22"/>
          <w:szCs w:val="22"/>
        </w:rPr>
        <w:t>《牛津书虫系列》</w:t>
      </w:r>
      <w:r>
        <w:rPr>
          <w:i/>
          <w:iCs/>
          <w:color w:val="494949"/>
          <w:sz w:val="22"/>
          <w:szCs w:val="22"/>
        </w:rPr>
        <w:t>Book Worm</w:t>
      </w:r>
      <w:r>
        <w:rPr>
          <w:color w:val="494949"/>
          <w:sz w:val="22"/>
          <w:szCs w:val="22"/>
        </w:rPr>
        <w:t xml:space="preserve"> Series </w:t>
      </w:r>
      <w:r>
        <w:rPr>
          <w:rFonts w:hint="eastAsia"/>
          <w:color w:val="494949"/>
          <w:sz w:val="22"/>
          <w:szCs w:val="22"/>
        </w:rPr>
        <w:t>；《黑布林英语阅读》</w:t>
      </w:r>
      <w:r>
        <w:rPr>
          <w:color w:val="494949"/>
          <w:sz w:val="22"/>
          <w:szCs w:val="22"/>
        </w:rPr>
        <w:t>（英语系列读物，包括多本世界名著，可根据自己的英语水平选择不同难度的作品。）</w:t>
      </w:r>
    </w:p>
    <w:p>
      <w:pPr>
        <w:widowControl/>
        <w:numPr>
          <w:ilvl w:val="0"/>
          <w:numId w:val="2"/>
        </w:numPr>
        <w:rPr>
          <w:color w:val="494949"/>
          <w:szCs w:val="21"/>
        </w:rPr>
      </w:pPr>
      <w:r>
        <w:rPr>
          <w:color w:val="494949"/>
          <w:sz w:val="22"/>
          <w:szCs w:val="22"/>
        </w:rPr>
        <w:t>《国家地理》National Geographic Magazine（地理科普读物）</w:t>
      </w:r>
    </w:p>
    <w:p>
      <w:pPr>
        <w:widowControl/>
        <w:numPr>
          <w:ilvl w:val="0"/>
          <w:numId w:val="2"/>
        </w:numPr>
        <w:rPr>
          <w:color w:val="494949"/>
          <w:szCs w:val="21"/>
        </w:rPr>
      </w:pPr>
      <w:r>
        <w:rPr>
          <w:color w:val="494949"/>
          <w:sz w:val="22"/>
          <w:szCs w:val="22"/>
        </w:rPr>
        <w:t>《小王子》</w:t>
      </w:r>
      <w:r>
        <w:rPr>
          <w:rStyle w:val="7"/>
          <w:color w:val="494949"/>
          <w:sz w:val="22"/>
          <w:szCs w:val="22"/>
        </w:rPr>
        <w:t>The Little Prince</w:t>
      </w:r>
      <w:r>
        <w:rPr>
          <w:color w:val="494949"/>
          <w:sz w:val="22"/>
          <w:szCs w:val="22"/>
        </w:rPr>
        <w:t>（短小的温暖童话故事）</w:t>
      </w:r>
    </w:p>
    <w:p>
      <w:pPr>
        <w:widowControl/>
        <w:numPr>
          <w:ilvl w:val="0"/>
          <w:numId w:val="2"/>
        </w:numPr>
        <w:rPr>
          <w:color w:val="494949"/>
          <w:szCs w:val="21"/>
        </w:rPr>
      </w:pPr>
      <w:r>
        <w:rPr>
          <w:color w:val="494949"/>
          <w:sz w:val="22"/>
          <w:szCs w:val="22"/>
        </w:rPr>
        <w:t>《帕丁顿熊》</w:t>
      </w:r>
      <w:r>
        <w:rPr>
          <w:rStyle w:val="7"/>
          <w:color w:val="494949"/>
          <w:sz w:val="22"/>
          <w:szCs w:val="22"/>
        </w:rPr>
        <w:t>A Bear Called Paddington</w:t>
      </w:r>
      <w:r>
        <w:rPr>
          <w:color w:val="494949"/>
          <w:sz w:val="22"/>
          <w:szCs w:val="22"/>
        </w:rPr>
        <w:t>（英国国宝级小说，人物描写生动）</w:t>
      </w:r>
    </w:p>
    <w:p>
      <w:pPr>
        <w:widowControl/>
        <w:numPr>
          <w:ilvl w:val="0"/>
          <w:numId w:val="2"/>
        </w:numPr>
        <w:rPr>
          <w:color w:val="494949"/>
          <w:szCs w:val="21"/>
        </w:rPr>
      </w:pPr>
      <w:r>
        <w:rPr>
          <w:color w:val="494949"/>
          <w:sz w:val="22"/>
          <w:szCs w:val="22"/>
        </w:rPr>
        <w:t xml:space="preserve">《哈利波特》系列 </w:t>
      </w:r>
      <w:r>
        <w:rPr>
          <w:rStyle w:val="7"/>
          <w:color w:val="494949"/>
          <w:sz w:val="22"/>
          <w:szCs w:val="22"/>
        </w:rPr>
        <w:t>Harry Potter</w:t>
      </w:r>
      <w:r>
        <w:rPr>
          <w:color w:val="494949"/>
          <w:sz w:val="22"/>
          <w:szCs w:val="22"/>
        </w:rPr>
        <w:t xml:space="preserve"> I~VII （经典青少年读物，一起探索魔法世界！从第一部到第七部，语言难度梯度提升，同学们可以灵活选择）</w:t>
      </w:r>
    </w:p>
    <w:p>
      <w:pPr>
        <w:widowControl/>
        <w:numPr>
          <w:ilvl w:val="0"/>
          <w:numId w:val="2"/>
        </w:numPr>
        <w:rPr>
          <w:color w:val="494949"/>
          <w:szCs w:val="21"/>
        </w:rPr>
      </w:pPr>
      <w:r>
        <w:rPr>
          <w:color w:val="494949"/>
          <w:sz w:val="22"/>
          <w:szCs w:val="22"/>
        </w:rPr>
        <w:t>《飘》</w:t>
      </w:r>
      <w:r>
        <w:rPr>
          <w:rStyle w:val="7"/>
          <w:color w:val="494949"/>
          <w:sz w:val="22"/>
          <w:szCs w:val="22"/>
        </w:rPr>
        <w:t>Gone with the Wind</w:t>
      </w:r>
      <w:r>
        <w:rPr>
          <w:color w:val="494949"/>
          <w:sz w:val="22"/>
          <w:szCs w:val="22"/>
        </w:rPr>
        <w:t>（世界名著经典，刻画人物立体丰富）</w:t>
      </w:r>
    </w:p>
    <w:p>
      <w:pPr>
        <w:widowControl/>
        <w:numPr>
          <w:ilvl w:val="0"/>
          <w:numId w:val="2"/>
        </w:numPr>
        <w:rPr>
          <w:color w:val="494949"/>
          <w:szCs w:val="21"/>
        </w:rPr>
      </w:pPr>
      <w:r>
        <w:rPr>
          <w:color w:val="494949"/>
          <w:sz w:val="22"/>
          <w:szCs w:val="22"/>
        </w:rPr>
        <w:t>《苏菲的世界》</w:t>
      </w:r>
      <w:r>
        <w:rPr>
          <w:rStyle w:val="7"/>
          <w:color w:val="494949"/>
          <w:sz w:val="22"/>
          <w:szCs w:val="22"/>
        </w:rPr>
        <w:t>Sophie‘s World</w:t>
      </w:r>
      <w:r>
        <w:rPr>
          <w:color w:val="494949"/>
          <w:sz w:val="22"/>
          <w:szCs w:val="22"/>
        </w:rPr>
        <w:t xml:space="preserve"> - Jostein Gaarder （哲学类启蒙读物，以一位女孩的视角讲述西方哲学知识。）</w:t>
      </w:r>
    </w:p>
    <w:p>
      <w:pPr>
        <w:widowControl/>
        <w:numPr>
          <w:ilvl w:val="0"/>
          <w:numId w:val="2"/>
        </w:numPr>
        <w:rPr>
          <w:color w:val="494949"/>
          <w:szCs w:val="21"/>
        </w:rPr>
      </w:pPr>
      <w:r>
        <w:rPr>
          <w:color w:val="494949"/>
          <w:sz w:val="22"/>
          <w:szCs w:val="22"/>
        </w:rPr>
        <w:t>《史蒂夫·乔布斯》</w:t>
      </w:r>
      <w:r>
        <w:rPr>
          <w:rStyle w:val="7"/>
          <w:color w:val="494949"/>
          <w:sz w:val="22"/>
          <w:szCs w:val="22"/>
        </w:rPr>
        <w:t>Steve Jobs</w:t>
      </w:r>
      <w:r>
        <w:rPr>
          <w:color w:val="494949"/>
          <w:sz w:val="22"/>
          <w:szCs w:val="22"/>
        </w:rPr>
        <w:t>（人物传记，激励学生找寻自己的终生兴趣）</w:t>
      </w:r>
    </w:p>
    <w:p>
      <w:pPr>
        <w:widowControl/>
        <w:numPr>
          <w:ilvl w:val="0"/>
          <w:numId w:val="2"/>
        </w:numPr>
        <w:rPr>
          <w:color w:val="494949"/>
          <w:szCs w:val="21"/>
        </w:rPr>
      </w:pPr>
      <w:r>
        <w:rPr>
          <w:color w:val="494949"/>
          <w:sz w:val="22"/>
          <w:szCs w:val="22"/>
        </w:rPr>
        <w:t>《小妇人》</w:t>
      </w:r>
      <w:r>
        <w:rPr>
          <w:rStyle w:val="7"/>
          <w:color w:val="494949"/>
          <w:sz w:val="22"/>
          <w:szCs w:val="22"/>
        </w:rPr>
        <w:t>Little Women</w:t>
      </w:r>
      <w:r>
        <w:rPr>
          <w:color w:val="494949"/>
          <w:sz w:val="22"/>
          <w:szCs w:val="22"/>
        </w:rPr>
        <w:t xml:space="preserve"> - Louisa May Alcott （小说，以南北战争为背景，讲述四个姐妹的生活和成长。）</w:t>
      </w:r>
    </w:p>
    <w:p>
      <w:pPr>
        <w:widowControl/>
        <w:numPr>
          <w:ilvl w:val="0"/>
          <w:numId w:val="2"/>
        </w:numPr>
        <w:rPr>
          <w:color w:val="494949"/>
          <w:szCs w:val="21"/>
        </w:rPr>
      </w:pPr>
      <w:r>
        <w:rPr>
          <w:color w:val="494949"/>
          <w:sz w:val="22"/>
          <w:szCs w:val="22"/>
        </w:rPr>
        <w:t>《动物农场》</w:t>
      </w:r>
      <w:r>
        <w:rPr>
          <w:rStyle w:val="7"/>
          <w:color w:val="494949"/>
          <w:sz w:val="22"/>
          <w:szCs w:val="22"/>
        </w:rPr>
        <w:t>Animal Farm</w:t>
      </w:r>
      <w:r>
        <w:rPr>
          <w:color w:val="494949"/>
          <w:sz w:val="22"/>
          <w:szCs w:val="22"/>
        </w:rPr>
        <w:t xml:space="preserve"> - George Orwell （小说，反乌托邦寓言。）</w:t>
      </w:r>
    </w:p>
    <w:p>
      <w:pPr>
        <w:widowControl/>
        <w:numPr>
          <w:ilvl w:val="0"/>
          <w:numId w:val="2"/>
        </w:numPr>
        <w:rPr>
          <w:color w:val="494949"/>
          <w:szCs w:val="21"/>
        </w:rPr>
      </w:pPr>
      <w:r>
        <w:rPr>
          <w:color w:val="494949"/>
          <w:sz w:val="22"/>
          <w:szCs w:val="22"/>
        </w:rPr>
        <w:t>《夜色温柔》</w:t>
      </w:r>
      <w:r>
        <w:rPr>
          <w:rStyle w:val="7"/>
          <w:color w:val="494949"/>
          <w:sz w:val="22"/>
          <w:szCs w:val="22"/>
        </w:rPr>
        <w:t>Tender is the Night</w:t>
      </w:r>
      <w:r>
        <w:rPr>
          <w:color w:val="494949"/>
          <w:sz w:val="22"/>
          <w:szCs w:val="22"/>
        </w:rPr>
        <w:t xml:space="preserve"> - F. Scott Fitzgerald （以浪漫主义手法表现严肃现实主义主题的自传体小说。）</w:t>
      </w:r>
    </w:p>
    <w:p>
      <w:pPr>
        <w:widowControl/>
        <w:numPr>
          <w:ilvl w:val="0"/>
          <w:numId w:val="2"/>
        </w:numPr>
        <w:rPr>
          <w:color w:val="494949"/>
          <w:szCs w:val="21"/>
        </w:rPr>
      </w:pPr>
      <w:r>
        <w:rPr>
          <w:color w:val="494949"/>
          <w:sz w:val="22"/>
          <w:szCs w:val="22"/>
        </w:rPr>
        <w:t>《追风筝的人》</w:t>
      </w:r>
      <w:r>
        <w:rPr>
          <w:rStyle w:val="7"/>
          <w:color w:val="494949"/>
          <w:sz w:val="22"/>
          <w:szCs w:val="22"/>
        </w:rPr>
        <w:t>The Kite Runner</w:t>
      </w:r>
      <w:r>
        <w:rPr>
          <w:color w:val="494949"/>
          <w:sz w:val="22"/>
          <w:szCs w:val="22"/>
        </w:rPr>
        <w:t>（小说。</w:t>
      </w:r>
      <w:r>
        <w:rPr>
          <w:color w:val="333333"/>
          <w:szCs w:val="21"/>
        </w:rPr>
        <w:t>全书围绕风筝与阿富汗的两个少年之间展开，一个富家少年与家中仆人关于风筝的故事，关于人性的背叛与救赎。）</w:t>
      </w:r>
    </w:p>
    <w:p>
      <w:pPr>
        <w:widowControl/>
        <w:numPr>
          <w:ilvl w:val="0"/>
          <w:numId w:val="2"/>
        </w:numPr>
        <w:rPr>
          <w:color w:val="494949"/>
          <w:szCs w:val="21"/>
        </w:rPr>
      </w:pPr>
      <w:r>
        <w:rPr>
          <w:color w:val="494949"/>
          <w:sz w:val="22"/>
          <w:szCs w:val="22"/>
        </w:rPr>
        <w:t>《东方列车谋杀案》</w:t>
      </w:r>
      <w:r>
        <w:rPr>
          <w:rStyle w:val="7"/>
          <w:color w:val="494949"/>
          <w:sz w:val="22"/>
          <w:szCs w:val="22"/>
        </w:rPr>
        <w:t>Murder on the Orient Express</w:t>
      </w:r>
      <w:r>
        <w:rPr>
          <w:color w:val="494949"/>
          <w:sz w:val="22"/>
          <w:szCs w:val="22"/>
        </w:rPr>
        <w:t>（悬疑小说，故事引人入胜）</w:t>
      </w:r>
    </w:p>
    <w:p>
      <w:pPr>
        <w:widowControl/>
        <w:numPr>
          <w:ilvl w:val="0"/>
          <w:numId w:val="2"/>
        </w:numPr>
        <w:rPr>
          <w:color w:val="494949"/>
          <w:sz w:val="22"/>
          <w:szCs w:val="22"/>
        </w:rPr>
      </w:pPr>
      <w:r>
        <w:rPr>
          <w:color w:val="494949"/>
          <w:sz w:val="22"/>
          <w:szCs w:val="22"/>
        </w:rPr>
        <w:t>《风格的要素》</w:t>
      </w:r>
      <w:r>
        <w:rPr>
          <w:i/>
          <w:iCs/>
          <w:color w:val="494949"/>
          <w:sz w:val="22"/>
          <w:szCs w:val="22"/>
        </w:rPr>
        <w:t>The Elements of Style</w:t>
      </w:r>
      <w:r>
        <w:rPr>
          <w:color w:val="494949"/>
          <w:sz w:val="22"/>
          <w:szCs w:val="22"/>
        </w:rPr>
        <w:t>（英文写作指导，以简短的篇幅阐明了英文朴实风格必须具备的基本原则，集中阐释了英语文法应用、写作技巧以及一般人在写作中常犯的错误等。）</w:t>
      </w:r>
    </w:p>
    <w:p>
      <w:pPr>
        <w:pStyle w:val="4"/>
        <w:widowControl/>
        <w:spacing w:beforeAutospacing="0" w:afterAutospacing="0"/>
        <w:jc w:val="both"/>
        <w:rPr>
          <w:color w:val="494949"/>
          <w:sz w:val="22"/>
          <w:szCs w:val="22"/>
        </w:rPr>
      </w:pPr>
      <w:r>
        <w:rPr>
          <w:color w:val="494949"/>
          <w:sz w:val="22"/>
          <w:szCs w:val="22"/>
        </w:rPr>
        <w:t> </w:t>
      </w:r>
    </w:p>
    <w:p>
      <w:pPr>
        <w:pStyle w:val="4"/>
        <w:widowControl/>
        <w:spacing w:beforeAutospacing="0" w:afterAutospacing="0"/>
        <w:jc w:val="both"/>
        <w:rPr>
          <w:color w:val="494949"/>
          <w:shd w:val="clear" w:color="auto" w:fill="FFFF00"/>
        </w:rPr>
      </w:pPr>
      <w:r>
        <w:rPr>
          <w:rFonts w:hint="eastAsia"/>
          <w:color w:val="494949"/>
          <w:shd w:val="clear" w:color="auto" w:fill="FFFF00"/>
        </w:rPr>
        <w:t>影视</w:t>
      </w:r>
    </w:p>
    <w:p>
      <w:pPr>
        <w:widowControl/>
        <w:numPr>
          <w:ilvl w:val="0"/>
          <w:numId w:val="3"/>
        </w:numPr>
        <w:rPr>
          <w:color w:val="494949"/>
          <w:sz w:val="22"/>
          <w:szCs w:val="22"/>
        </w:rPr>
      </w:pPr>
      <w:r>
        <w:rPr>
          <w:color w:val="494949"/>
          <w:sz w:val="22"/>
          <w:szCs w:val="22"/>
        </w:rPr>
        <w:t>BBC纪录片——</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（1）《大猫》Big Cats （自然纪录片，讲述了生活在世界各地的各种猫科动物，大小、性格、习性各有特点，又可爱又科普）</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（2）《行星地球》The planet earth（讲述了三种动物在全球环境日趋恶劣下迁徙的经历，唤醒世人好好珍惜地球，对抗全球气温变暖。）</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（3）《七个世界 一个星球》Seven Worlds One Planet（2.3均为自然科学类纪录片，能让学生在学习英语的同时更多地了解我们的自然文化，旁白的英音非常标准，可以锻炼语音。）</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（4）《企鹅间谍》Penguins: Spy in the Huddle（自然科学类纪录片，其中内容诙谐有趣，能吸引学生更好地看下去，同时摄入更多的纯正英语。）</w:t>
      </w:r>
    </w:p>
    <w:p>
      <w:pPr>
        <w:widowControl/>
        <w:numPr>
          <w:ilvl w:val="0"/>
          <w:numId w:val="3"/>
        </w:numPr>
        <w:rPr>
          <w:color w:val="494949"/>
          <w:sz w:val="22"/>
          <w:szCs w:val="22"/>
        </w:rPr>
      </w:pPr>
      <w:r>
        <w:rPr>
          <w:color w:val="494949"/>
          <w:sz w:val="22"/>
          <w:szCs w:val="22"/>
        </w:rPr>
        <w:t>《歌舞青春》High School Musical（青春成长类电影，讲述青少年的校园生活和心灵成长，其中有很多动听的英文插曲。）</w:t>
      </w:r>
    </w:p>
    <w:p>
      <w:pPr>
        <w:widowControl/>
        <w:numPr>
          <w:ilvl w:val="0"/>
          <w:numId w:val="3"/>
        </w:numPr>
        <w:rPr>
          <w:color w:val="494949"/>
          <w:sz w:val="22"/>
          <w:szCs w:val="22"/>
        </w:rPr>
      </w:pPr>
      <w:r>
        <w:rPr>
          <w:color w:val="494949"/>
          <w:sz w:val="22"/>
          <w:szCs w:val="22"/>
        </w:rPr>
        <w:t>《爱丽丝梦游仙境》Alice in Wonderland（奇幻电影，来自于著名童话故事，画面精美，可以在电影中感受心灵成长。）</w:t>
      </w:r>
    </w:p>
    <w:p>
      <w:pPr>
        <w:widowControl/>
        <w:numPr>
          <w:ilvl w:val="0"/>
          <w:numId w:val="3"/>
        </w:numPr>
        <w:rPr>
          <w:color w:val="494949"/>
          <w:sz w:val="22"/>
          <w:szCs w:val="22"/>
        </w:rPr>
      </w:pPr>
      <w:r>
        <w:rPr>
          <w:color w:val="494949"/>
          <w:sz w:val="22"/>
          <w:szCs w:val="22"/>
        </w:rPr>
        <w:t>《利刃出鞘》Knives Out（悬疑推理类影片，讲述了一个大家族里一起离奇的杀人案，侦探层层引入展开调查，最后结果出人意料，影片中多处反转。词汇和表达难度适中，适合训练逻辑。）</w:t>
      </w:r>
    </w:p>
    <w:p>
      <w:pPr>
        <w:widowControl/>
        <w:numPr>
          <w:ilvl w:val="0"/>
          <w:numId w:val="3"/>
        </w:numPr>
        <w:rPr>
          <w:color w:val="494949"/>
          <w:sz w:val="22"/>
          <w:szCs w:val="22"/>
        </w:rPr>
      </w:pPr>
      <w:r>
        <w:rPr>
          <w:color w:val="494949"/>
          <w:sz w:val="22"/>
          <w:szCs w:val="22"/>
        </w:rPr>
        <w:t>《天才少女》Gifted（教育类影片，讲述一位智力过人的天才少女Mary在接受教育时面临的一些争议。）</w:t>
      </w:r>
    </w:p>
    <w:p>
      <w:pPr>
        <w:pStyle w:val="4"/>
        <w:widowControl/>
        <w:numPr>
          <w:ilvl w:val="0"/>
          <w:numId w:val="3"/>
        </w:numPr>
        <w:spacing w:beforeAutospacing="0" w:afterAutospacing="0"/>
        <w:rPr>
          <w:rFonts w:cstheme="minorBidi"/>
          <w:color w:val="494949"/>
          <w:kern w:val="2"/>
          <w:sz w:val="22"/>
          <w:szCs w:val="22"/>
        </w:rPr>
      </w:pPr>
      <w:r>
        <w:rPr>
          <w:rFonts w:cstheme="minorBidi"/>
          <w:color w:val="494949"/>
          <w:kern w:val="2"/>
          <w:sz w:val="22"/>
          <w:szCs w:val="22"/>
        </w:rPr>
        <w:t>《疯狂动物城》 Zootopia （动画电影。讲述了在一个所有动物和平共处的动物城市，兔子朱迪通过自己努力奋斗完成自己儿时的梦想，成为动物警察的故事。）</w:t>
      </w:r>
    </w:p>
    <w:p>
      <w:pPr>
        <w:pStyle w:val="4"/>
        <w:widowControl/>
        <w:numPr>
          <w:ilvl w:val="0"/>
          <w:numId w:val="3"/>
        </w:numPr>
        <w:spacing w:beforeAutospacing="0" w:afterAutospacing="0"/>
        <w:rPr>
          <w:rFonts w:cstheme="minorBidi"/>
          <w:color w:val="494949"/>
          <w:kern w:val="2"/>
          <w:sz w:val="22"/>
          <w:szCs w:val="22"/>
        </w:rPr>
      </w:pPr>
      <w:r>
        <w:rPr>
          <w:rFonts w:cstheme="minorBidi"/>
          <w:color w:val="494949"/>
          <w:kern w:val="2"/>
          <w:sz w:val="22"/>
          <w:szCs w:val="22"/>
        </w:rPr>
        <w:t>《海上钢琴师》 The Legend of 1900（该片改编自</w:t>
      </w:r>
      <w:r>
        <w:rPr>
          <w:rFonts w:cstheme="minorBidi"/>
          <w:color w:val="494949"/>
          <w:kern w:val="2"/>
          <w:sz w:val="22"/>
          <w:szCs w:val="22"/>
        </w:rPr>
        <w:fldChar w:fldCharType="begin"/>
      </w:r>
      <w:r>
        <w:rPr>
          <w:rFonts w:cstheme="minorBidi"/>
          <w:color w:val="494949"/>
          <w:kern w:val="2"/>
          <w:sz w:val="22"/>
          <w:szCs w:val="22"/>
        </w:rPr>
        <w:instrText xml:space="preserve"> HYPERLINK "https://baike.baidu.com/item/%E4%BA%9A%E5%88%A9%E6%A1%91%E5%BE%B7%E7%BD%97%C2%B7%E5%B7%B4%E9%87%8C%E5%85%8B/2908146" \t "/Users/apple/Documents\\x/_blank" </w:instrText>
      </w:r>
      <w:r>
        <w:rPr>
          <w:rFonts w:cstheme="minorBidi"/>
          <w:color w:val="494949"/>
          <w:kern w:val="2"/>
          <w:sz w:val="22"/>
          <w:szCs w:val="22"/>
        </w:rPr>
        <w:fldChar w:fldCharType="separate"/>
      </w:r>
      <w:r>
        <w:rPr>
          <w:rFonts w:cstheme="minorBidi"/>
          <w:color w:val="494949"/>
          <w:kern w:val="2"/>
          <w:sz w:val="22"/>
          <w:szCs w:val="22"/>
        </w:rPr>
        <w:t>亚利桑德罗·巴里克</w:t>
      </w:r>
      <w:r>
        <w:rPr>
          <w:rFonts w:cstheme="minorBidi"/>
          <w:color w:val="494949"/>
          <w:kern w:val="2"/>
          <w:sz w:val="22"/>
          <w:szCs w:val="22"/>
        </w:rPr>
        <w:fldChar w:fldCharType="end"/>
      </w:r>
      <w:r>
        <w:rPr>
          <w:rFonts w:cstheme="minorBidi"/>
          <w:color w:val="494949"/>
          <w:kern w:val="2"/>
          <w:sz w:val="22"/>
          <w:szCs w:val="22"/>
        </w:rPr>
        <w:t>文学剧本&lt;</w:t>
      </w:r>
      <w:r>
        <w:fldChar w:fldCharType="begin"/>
      </w:r>
      <w:r>
        <w:instrText xml:space="preserve"> HYPERLINK "https://baike.baidu.com/item/1900%EF%BC%9A%E7%8B%AC%E7%99%BD/12285775" \t "/Users/apple/Documentsx/_blank" </w:instrText>
      </w:r>
      <w:r>
        <w:fldChar w:fldCharType="separate"/>
      </w:r>
      <w:r>
        <w:rPr>
          <w:rFonts w:cstheme="minorBidi"/>
          <w:color w:val="494949"/>
          <w:kern w:val="2"/>
          <w:sz w:val="22"/>
          <w:szCs w:val="22"/>
        </w:rPr>
        <w:t>1900：独白</w:t>
      </w:r>
      <w:r>
        <w:rPr>
          <w:rFonts w:cstheme="minorBidi"/>
          <w:color w:val="494949"/>
          <w:kern w:val="2"/>
          <w:sz w:val="22"/>
          <w:szCs w:val="22"/>
        </w:rPr>
        <w:fldChar w:fldCharType="end"/>
      </w:r>
      <w:r>
        <w:rPr>
          <w:rFonts w:cstheme="minorBidi"/>
          <w:color w:val="494949"/>
          <w:kern w:val="2"/>
          <w:sz w:val="22"/>
          <w:szCs w:val="22"/>
        </w:rPr>
        <w:t xml:space="preserve"> &gt;，讲述了一个被命名为“1900”的弃婴在一艘远洋客轮上与钢琴结缘，成为钢琴大师的传奇故事。）</w:t>
      </w:r>
    </w:p>
    <w:p>
      <w:pPr>
        <w:pStyle w:val="4"/>
        <w:widowControl/>
        <w:numPr>
          <w:ilvl w:val="0"/>
          <w:numId w:val="3"/>
        </w:numPr>
        <w:spacing w:beforeAutospacing="0" w:afterAutospacing="0"/>
        <w:rPr>
          <w:rFonts w:cstheme="minorBidi"/>
          <w:color w:val="494949"/>
          <w:kern w:val="2"/>
          <w:sz w:val="22"/>
          <w:szCs w:val="22"/>
        </w:rPr>
      </w:pPr>
      <w:r>
        <w:rPr>
          <w:rFonts w:cstheme="minorBidi"/>
          <w:color w:val="494949"/>
          <w:kern w:val="2"/>
          <w:sz w:val="22"/>
          <w:szCs w:val="22"/>
        </w:rPr>
        <w:t>《公主日记》 The Princess Diaries（讲述了一位普通美国少女突然成为一个欧洲小国的公主和王位继承人所引发的一系列幽默故事和经历。）</w:t>
      </w:r>
    </w:p>
    <w:p>
      <w:pPr>
        <w:pStyle w:val="4"/>
        <w:widowControl/>
        <w:numPr>
          <w:ilvl w:val="0"/>
          <w:numId w:val="3"/>
        </w:numPr>
        <w:spacing w:beforeAutospacing="0" w:afterAutospacing="0"/>
        <w:rPr>
          <w:rFonts w:cstheme="minorBidi"/>
          <w:color w:val="494949"/>
          <w:kern w:val="2"/>
          <w:sz w:val="22"/>
          <w:szCs w:val="22"/>
        </w:rPr>
      </w:pPr>
      <w:r>
        <w:rPr>
          <w:rFonts w:cstheme="minorBidi"/>
          <w:color w:val="494949"/>
          <w:kern w:val="2"/>
          <w:sz w:val="22"/>
          <w:szCs w:val="22"/>
        </w:rPr>
        <w:t>Ted演讲（Bilibili上有很多合集）</w:t>
      </w:r>
    </w:p>
    <w:p>
      <w:pPr>
        <w:pStyle w:val="4"/>
        <w:widowControl/>
        <w:numPr>
          <w:ilvl w:val="0"/>
          <w:numId w:val="3"/>
        </w:numPr>
        <w:spacing w:beforeAutospacing="0" w:afterAutospacing="0"/>
        <w:rPr>
          <w:rFonts w:cstheme="minorBidi"/>
          <w:color w:val="494949"/>
          <w:kern w:val="2"/>
          <w:sz w:val="22"/>
          <w:szCs w:val="22"/>
        </w:rPr>
      </w:pPr>
      <w:r>
        <w:rPr>
          <w:rFonts w:cstheme="minorBidi"/>
          <w:color w:val="494949"/>
          <w:kern w:val="2"/>
          <w:sz w:val="22"/>
          <w:szCs w:val="22"/>
        </w:rPr>
        <w:t>《死亡诗社》Dead Poets Society （教育成长类电影，涉及诗歌、文学、教育等主题。）</w:t>
      </w:r>
    </w:p>
    <w:p>
      <w:pPr>
        <w:pStyle w:val="4"/>
        <w:widowControl/>
        <w:spacing w:beforeAutospacing="0" w:afterAutospacing="0"/>
        <w:ind w:firstLine="420"/>
        <w:rPr>
          <w:rFonts w:cstheme="minorBidi"/>
          <w:color w:val="494949"/>
          <w:kern w:val="2"/>
          <w:sz w:val="22"/>
          <w:szCs w:val="22"/>
        </w:rPr>
      </w:pPr>
      <w:r>
        <w:rPr>
          <w:rFonts w:hint="eastAsia" w:cstheme="minorBidi"/>
          <w:color w:val="494949"/>
          <w:kern w:val="2"/>
          <w:sz w:val="22"/>
          <w:szCs w:val="22"/>
        </w:rPr>
        <w:t xml:space="preserve">11. </w:t>
      </w:r>
      <w:r>
        <w:rPr>
          <w:rFonts w:cstheme="minorBidi"/>
          <w:color w:val="494949"/>
          <w:kern w:val="2"/>
          <w:sz w:val="22"/>
          <w:szCs w:val="22"/>
        </w:rPr>
        <w:t>《阿拉伯的劳伦斯》Lawrence of Arabia（传记&amp;冒险题材，描述二战时期阿拉伯独立运动风云人物事迹）</w:t>
      </w:r>
    </w:p>
    <w:p>
      <w:pPr>
        <w:pStyle w:val="4"/>
        <w:widowControl/>
        <w:spacing w:beforeAutospacing="0" w:afterAutospacing="0"/>
        <w:ind w:firstLine="420"/>
        <w:rPr>
          <w:rFonts w:cstheme="minorBidi"/>
          <w:color w:val="494949"/>
          <w:kern w:val="2"/>
          <w:sz w:val="22"/>
          <w:szCs w:val="22"/>
        </w:rPr>
      </w:pPr>
      <w:r>
        <w:rPr>
          <w:rFonts w:hint="eastAsia" w:cstheme="minorBidi"/>
          <w:color w:val="494949"/>
          <w:kern w:val="2"/>
          <w:sz w:val="22"/>
          <w:szCs w:val="22"/>
        </w:rPr>
        <w:t>12.</w:t>
      </w:r>
      <w:r>
        <w:rPr>
          <w:rFonts w:cstheme="minorBidi"/>
          <w:color w:val="494949"/>
          <w:kern w:val="2"/>
          <w:sz w:val="22"/>
          <w:szCs w:val="22"/>
        </w:rPr>
        <w:t>《土拨鼠之日》Groundhog Day（爱情题材，拓展美国节日和社交文化）</w:t>
      </w:r>
    </w:p>
    <w:p>
      <w:pPr>
        <w:pStyle w:val="4"/>
        <w:widowControl/>
        <w:spacing w:beforeAutospacing="0" w:afterAutospacing="0"/>
        <w:ind w:firstLine="420"/>
        <w:rPr>
          <w:rFonts w:cstheme="minorBidi"/>
          <w:color w:val="494949"/>
          <w:kern w:val="2"/>
          <w:sz w:val="22"/>
          <w:szCs w:val="22"/>
        </w:rPr>
      </w:pPr>
      <w:r>
        <w:rPr>
          <w:rFonts w:hint="eastAsia" w:cstheme="minorBidi"/>
          <w:color w:val="494949"/>
          <w:kern w:val="2"/>
          <w:sz w:val="22"/>
          <w:szCs w:val="22"/>
        </w:rPr>
        <w:t>13.</w:t>
      </w:r>
      <w:r>
        <w:rPr>
          <w:rFonts w:cstheme="minorBidi"/>
          <w:color w:val="494949"/>
          <w:kern w:val="2"/>
          <w:sz w:val="22"/>
          <w:szCs w:val="22"/>
        </w:rPr>
        <w:t>《是，首相》Yes, Minister（政治讽刺题材，短小精悍意义深远，同时可练习听取英国口音）</w:t>
      </w:r>
    </w:p>
    <w:p>
      <w:pPr>
        <w:pStyle w:val="4"/>
        <w:widowControl/>
        <w:spacing w:beforeAutospacing="0" w:afterAutospacing="0"/>
        <w:ind w:firstLine="420"/>
        <w:rPr>
          <w:rFonts w:cstheme="minorBidi"/>
          <w:color w:val="494949"/>
          <w:kern w:val="2"/>
          <w:sz w:val="22"/>
          <w:szCs w:val="22"/>
        </w:rPr>
      </w:pPr>
      <w:r>
        <w:rPr>
          <w:rFonts w:hint="eastAsia" w:cstheme="minorBidi"/>
          <w:color w:val="494949"/>
          <w:kern w:val="2"/>
          <w:sz w:val="22"/>
          <w:szCs w:val="22"/>
        </w:rPr>
        <w:t xml:space="preserve">14. </w:t>
      </w:r>
      <w:r>
        <w:rPr>
          <w:rFonts w:cstheme="minorBidi"/>
          <w:color w:val="494949"/>
          <w:kern w:val="2"/>
          <w:sz w:val="22"/>
          <w:szCs w:val="22"/>
        </w:rPr>
        <w:t>《当仰望星空派遇到肉夹馍》Are Our Kids Tough Enough（教育类纪录片，影片请到了中国西安的老师前往英国教学，讲述了老师和英国学生们的故事，最后的“大团圆”结局也是对中国教育的一种肯定，两种文化的碰撞以及交融可以让学生们更好地了解当代英国的教育环境。）</w:t>
      </w:r>
    </w:p>
    <w:p>
      <w:pPr>
        <w:pStyle w:val="4"/>
        <w:widowControl/>
        <w:spacing w:beforeAutospacing="0" w:afterAutospacing="0"/>
        <w:ind w:firstLine="420"/>
        <w:rPr>
          <w:rFonts w:cstheme="minorBidi"/>
          <w:color w:val="494949"/>
          <w:kern w:val="2"/>
          <w:sz w:val="22"/>
          <w:szCs w:val="22"/>
        </w:rPr>
      </w:pP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highlight w:val="yellow"/>
        </w:rPr>
        <w:t>音乐剧</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《妈妈咪呀》 MAMA MIA！</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《悲惨世界》 Les Miserables</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《狮子王》 The Lion King</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《歌剧魅影》 The Phantom Of the Opera</w:t>
      </w:r>
    </w:p>
    <w:p>
      <w:pPr>
        <w:pStyle w:val="4"/>
        <w:widowControl/>
        <w:spacing w:beforeAutospacing="0" w:afterAutospacing="0"/>
        <w:ind w:firstLine="420"/>
        <w:rPr>
          <w:rFonts w:cstheme="minorBidi"/>
          <w:color w:val="494949"/>
          <w:kern w:val="2"/>
          <w:sz w:val="22"/>
          <w:szCs w:val="22"/>
        </w:rPr>
      </w:pP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highlight w:val="yellow"/>
        </w:rPr>
        <w:t>英语学习网站</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可可英语（原版英语新闻音频、文稿集合）</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rPr>
        <w:t> </w:t>
      </w:r>
    </w:p>
    <w:p>
      <w:pPr>
        <w:pStyle w:val="4"/>
        <w:widowControl/>
        <w:spacing w:beforeAutospacing="0" w:afterAutospacing="0"/>
        <w:ind w:firstLine="420"/>
        <w:rPr>
          <w:rFonts w:cstheme="minorBidi"/>
          <w:color w:val="494949"/>
          <w:kern w:val="2"/>
          <w:sz w:val="22"/>
          <w:szCs w:val="22"/>
        </w:rPr>
      </w:pPr>
      <w:r>
        <w:rPr>
          <w:rFonts w:cstheme="minorBidi"/>
          <w:color w:val="494949"/>
          <w:kern w:val="2"/>
          <w:sz w:val="22"/>
          <w:szCs w:val="22"/>
          <w:highlight w:val="yellow"/>
        </w:rPr>
        <w:t>英语辞典</w:t>
      </w:r>
    </w:p>
    <w:p>
      <w:pPr>
        <w:pStyle w:val="4"/>
        <w:widowControl/>
        <w:spacing w:beforeAutospacing="0" w:afterAutospacing="0"/>
        <w:ind w:firstLine="420"/>
        <w:rPr>
          <w:rFonts w:cstheme="minorBidi"/>
          <w:color w:val="494949"/>
          <w:kern w:val="2"/>
          <w:sz w:val="22"/>
          <w:szCs w:val="22"/>
        </w:rPr>
      </w:pPr>
      <w:r>
        <w:fldChar w:fldCharType="begin"/>
      </w:r>
      <w:r>
        <w:instrText xml:space="preserve"> HYPERLINK "http://dictionary.com" \t "/Users/apple/Documentsx/_blank" </w:instrText>
      </w:r>
      <w:r>
        <w:fldChar w:fldCharType="separate"/>
      </w:r>
      <w:r>
        <w:rPr>
          <w:rFonts w:cstheme="minorBidi"/>
          <w:color w:val="494949"/>
          <w:kern w:val="2"/>
          <w:sz w:val="22"/>
          <w:szCs w:val="22"/>
        </w:rPr>
        <w:t>dictionary.com</w:t>
      </w:r>
      <w:r>
        <w:rPr>
          <w:rFonts w:cstheme="minorBidi"/>
          <w:color w:val="494949"/>
          <w:kern w:val="2"/>
          <w:sz w:val="22"/>
          <w:szCs w:val="22"/>
        </w:rPr>
        <w:fldChar w:fldCharType="end"/>
      </w:r>
      <w:r>
        <w:rPr>
          <w:rFonts w:cstheme="minorBidi"/>
          <w:color w:val="494949"/>
          <w:kern w:val="2"/>
          <w:sz w:val="22"/>
          <w:szCs w:val="22"/>
        </w:rPr>
        <w:t xml:space="preserve"> （查询单词英文释义）</w:t>
      </w:r>
    </w:p>
    <w:p>
      <w:pPr>
        <w:pStyle w:val="4"/>
        <w:widowControl/>
        <w:spacing w:beforeAutospacing="0" w:afterAutospacing="0"/>
        <w:ind w:firstLine="420"/>
        <w:rPr>
          <w:rFonts w:cstheme="minorBidi"/>
          <w:color w:val="494949"/>
          <w:kern w:val="2"/>
          <w:sz w:val="22"/>
          <w:szCs w:val="22"/>
        </w:rPr>
      </w:pPr>
      <w:r>
        <w:fldChar w:fldCharType="begin"/>
      </w:r>
      <w:r>
        <w:instrText xml:space="preserve"> HYPERLINK "https://www.thesaurus.com" \t "/Users/apple/Documentsx/_blank" </w:instrText>
      </w:r>
      <w:r>
        <w:fldChar w:fldCharType="separate"/>
      </w:r>
      <w:r>
        <w:rPr>
          <w:rFonts w:cstheme="minorBidi"/>
          <w:color w:val="494949"/>
          <w:kern w:val="2"/>
          <w:sz w:val="22"/>
          <w:szCs w:val="22"/>
        </w:rPr>
        <w:t>https://www.thesaurus.com</w:t>
      </w:r>
      <w:r>
        <w:rPr>
          <w:rFonts w:cstheme="minorBidi"/>
          <w:color w:val="494949"/>
          <w:kern w:val="2"/>
          <w:sz w:val="22"/>
          <w:szCs w:val="22"/>
        </w:rPr>
        <w:fldChar w:fldCharType="end"/>
      </w:r>
      <w:r>
        <w:rPr>
          <w:rFonts w:cstheme="minorBidi"/>
          <w:color w:val="494949"/>
          <w:kern w:val="2"/>
          <w:sz w:val="22"/>
          <w:szCs w:val="22"/>
        </w:rPr>
        <w:t xml:space="preserve"> （查询英文同义词)</w:t>
      </w:r>
    </w:p>
    <w:p>
      <w:pPr>
        <w:pStyle w:val="4"/>
        <w:widowControl/>
        <w:spacing w:beforeAutospacing="0" w:afterAutospacing="0"/>
        <w:ind w:firstLine="420"/>
        <w:rPr>
          <w:rFonts w:cstheme="minorBidi"/>
          <w:color w:val="494949"/>
          <w:kern w:val="2"/>
          <w:sz w:val="22"/>
          <w:szCs w:val="22"/>
        </w:rPr>
      </w:pPr>
      <w:r>
        <w:fldChar w:fldCharType="begin"/>
      </w:r>
      <w:r>
        <w:instrText xml:space="preserve"> HYPERLINK "https://dictionary.cambridge.org/" \t "/Users/apple/Documentsx/_blank" </w:instrText>
      </w:r>
      <w:r>
        <w:fldChar w:fldCharType="separate"/>
      </w:r>
      <w:r>
        <w:rPr>
          <w:rFonts w:cstheme="minorBidi"/>
          <w:color w:val="494949"/>
          <w:kern w:val="2"/>
          <w:sz w:val="22"/>
          <w:szCs w:val="22"/>
        </w:rPr>
        <w:t>https://dictionary.cambridge.org/</w:t>
      </w:r>
      <w:r>
        <w:rPr>
          <w:rFonts w:cstheme="minorBidi"/>
          <w:color w:val="494949"/>
          <w:kern w:val="2"/>
          <w:sz w:val="22"/>
          <w:szCs w:val="22"/>
        </w:rPr>
        <w:fldChar w:fldCharType="end"/>
      </w:r>
      <w:r>
        <w:rPr>
          <w:rFonts w:cstheme="minorBidi"/>
          <w:color w:val="494949"/>
          <w:kern w:val="2"/>
          <w:sz w:val="22"/>
          <w:szCs w:val="22"/>
        </w:rPr>
        <w:t>（剑桥官方词典）</w:t>
      </w:r>
    </w:p>
    <w:p>
      <w:pPr>
        <w:pStyle w:val="4"/>
        <w:widowControl/>
        <w:spacing w:beforeAutospacing="0" w:afterAutospacing="0"/>
        <w:ind w:firstLine="420"/>
        <w:rPr>
          <w:rFonts w:cstheme="minorBidi"/>
          <w:color w:val="494949"/>
          <w:kern w:val="2"/>
          <w:sz w:val="22"/>
          <w:szCs w:val="22"/>
        </w:rPr>
      </w:pPr>
      <w:r>
        <w:fldChar w:fldCharType="begin"/>
      </w:r>
      <w:r>
        <w:instrText xml:space="preserve"> HYPERLINK "https://www.macmillandictionary.com/" \t "/Users/apple/Documentsx/_blank" </w:instrText>
      </w:r>
      <w:r>
        <w:fldChar w:fldCharType="separate"/>
      </w:r>
      <w:r>
        <w:rPr>
          <w:rFonts w:cstheme="minorBidi"/>
          <w:color w:val="494949"/>
          <w:kern w:val="2"/>
          <w:sz w:val="22"/>
          <w:szCs w:val="22"/>
        </w:rPr>
        <w:t>https://www.macmillandictionary.com/</w:t>
      </w:r>
      <w:r>
        <w:rPr>
          <w:rFonts w:cstheme="minorBidi"/>
          <w:color w:val="494949"/>
          <w:kern w:val="2"/>
          <w:sz w:val="22"/>
          <w:szCs w:val="22"/>
        </w:rPr>
        <w:fldChar w:fldCharType="end"/>
      </w:r>
      <w:r>
        <w:rPr>
          <w:rFonts w:cstheme="minorBidi"/>
          <w:color w:val="494949"/>
          <w:kern w:val="2"/>
          <w:sz w:val="22"/>
          <w:szCs w:val="22"/>
        </w:rPr>
        <w:t xml:space="preserve"> (专门为英语学习者打造的英英释义词典)</w:t>
      </w:r>
    </w:p>
    <w:p>
      <w:pPr>
        <w:pStyle w:val="4"/>
        <w:widowControl/>
        <w:spacing w:beforeAutospacing="0" w:afterAutospacing="0"/>
        <w:ind w:firstLine="420"/>
        <w:rPr>
          <w:rFonts w:cstheme="minorBidi"/>
          <w:color w:val="494949"/>
          <w:kern w:val="2"/>
          <w:sz w:val="22"/>
          <w:szCs w:val="22"/>
        </w:rPr>
      </w:pPr>
    </w:p>
    <w:p>
      <w:pPr>
        <w:pStyle w:val="4"/>
        <w:widowControl/>
        <w:spacing w:beforeAutospacing="0" w:afterAutospacing="0"/>
        <w:ind w:firstLine="420"/>
        <w:rPr>
          <w:rFonts w:cstheme="minorBidi"/>
          <w:color w:val="494949"/>
          <w:kern w:val="2"/>
          <w:sz w:val="22"/>
          <w:szCs w:val="22"/>
        </w:rPr>
      </w:pPr>
    </w:p>
    <w:p>
      <w:pPr>
        <w:pStyle w:val="4"/>
        <w:widowControl/>
        <w:spacing w:beforeAutospacing="0" w:afterAutospacing="0"/>
        <w:ind w:firstLine="420"/>
        <w:rPr>
          <w:rFonts w:cstheme="minorBidi"/>
          <w:color w:val="494949"/>
          <w:kern w:val="2"/>
          <w:sz w:val="22"/>
          <w:szCs w:val="22"/>
        </w:rPr>
      </w:pPr>
    </w:p>
    <w:p>
      <w:pPr>
        <w:pStyle w:val="4"/>
        <w:widowControl/>
        <w:spacing w:beforeAutospacing="0" w:afterAutospacing="0"/>
        <w:ind w:firstLine="420"/>
        <w:rPr>
          <w:rFonts w:cstheme="minorBidi"/>
          <w:color w:val="494949"/>
          <w:kern w:val="2"/>
          <w:sz w:val="2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Malgun Gothic"/>
    <w:panose1 w:val="00000000000000000000"/>
    <w:charset w:val="00"/>
    <w:family w:val="auto"/>
    <w:pitch w:val="default"/>
    <w:sig w:usb0="00000000" w:usb1="00000000" w:usb2="0000001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9DC17"/>
    <w:multiLevelType w:val="singleLevel"/>
    <w:tmpl w:val="85E9DC17"/>
    <w:lvl w:ilvl="0" w:tentative="0">
      <w:start w:val="1"/>
      <w:numFmt w:val="decimal"/>
      <w:suff w:val="nothing"/>
      <w:lvlText w:val="%1）"/>
      <w:lvlJc w:val="left"/>
    </w:lvl>
  </w:abstractNum>
  <w:abstractNum w:abstractNumId="1">
    <w:nsid w:val="5EFEF362"/>
    <w:multiLevelType w:val="multilevel"/>
    <w:tmpl w:val="5EFEF36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5EFEF36D"/>
    <w:multiLevelType w:val="multilevel"/>
    <w:tmpl w:val="5EFEF36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NzIyMDhjZjVlOGY2YzM3ZGEwZjU1ZjJhZGZlYzcifQ=="/>
  </w:docVars>
  <w:rsids>
    <w:rsidRoot w:val="53EE99D4"/>
    <w:rsid w:val="00014AD8"/>
    <w:rsid w:val="001F37E8"/>
    <w:rsid w:val="006C518A"/>
    <w:rsid w:val="00B52ADB"/>
    <w:rsid w:val="00B776D3"/>
    <w:rsid w:val="03045C18"/>
    <w:rsid w:val="215E14A3"/>
    <w:rsid w:val="22172A4A"/>
    <w:rsid w:val="227A2E75"/>
    <w:rsid w:val="26D150AD"/>
    <w:rsid w:val="32C843B4"/>
    <w:rsid w:val="36FF6A6D"/>
    <w:rsid w:val="3B0940C0"/>
    <w:rsid w:val="3FF6263F"/>
    <w:rsid w:val="45F12E79"/>
    <w:rsid w:val="4E5B79BA"/>
    <w:rsid w:val="534F7829"/>
    <w:rsid w:val="53EE99D4"/>
    <w:rsid w:val="53F742B4"/>
    <w:rsid w:val="62560C9C"/>
    <w:rsid w:val="65177D0F"/>
    <w:rsid w:val="65246CCC"/>
    <w:rsid w:val="66E00AC8"/>
    <w:rsid w:val="728C7D07"/>
    <w:rsid w:val="75F202A2"/>
    <w:rsid w:val="7C4D2BD2"/>
    <w:rsid w:val="7EBF88D5"/>
    <w:rsid w:val="BDFC8B42"/>
    <w:rsid w:val="BFEECE0D"/>
    <w:rsid w:val="EB1F68EA"/>
    <w:rsid w:val="EFD45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3"/>
    <w:uiPriority w:val="0"/>
    <w:pPr>
      <w:tabs>
        <w:tab w:val="center" w:pos="4153"/>
        <w:tab w:val="right" w:pos="8306"/>
      </w:tabs>
      <w:snapToGrid w:val="0"/>
      <w:jc w:val="left"/>
    </w:pPr>
    <w:rPr>
      <w:sz w:val="18"/>
      <w:szCs w:val="18"/>
    </w:rPr>
  </w:style>
  <w:style w:type="paragraph" w:styleId="3">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Emphasis"/>
    <w:basedOn w:val="6"/>
    <w:qFormat/>
    <w:uiPriority w:val="0"/>
    <w:rPr>
      <w:i/>
    </w:rPr>
  </w:style>
  <w:style w:type="character" w:styleId="8">
    <w:name w:val="Hyperlink"/>
    <w:basedOn w:val="6"/>
    <w:qFormat/>
    <w:uiPriority w:val="0"/>
    <w:rPr>
      <w:color w:val="0000FF"/>
      <w:u w:val="single"/>
    </w:rPr>
  </w:style>
  <w:style w:type="paragraph" w:customStyle="1" w:styleId="9">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10">
    <w:name w:val="p2"/>
    <w:basedOn w:val="1"/>
    <w:qFormat/>
    <w:uiPriority w:val="0"/>
    <w:pPr>
      <w:spacing w:line="380" w:lineRule="atLeast"/>
      <w:jc w:val="left"/>
    </w:pPr>
    <w:rPr>
      <w:rFonts w:ascii="Helvetica Neue" w:hAnsi="Helvetica Neue" w:eastAsia="Helvetica Neue" w:cs="Times New Roman"/>
      <w:color w:val="000000"/>
      <w:kern w:val="0"/>
      <w:sz w:val="26"/>
      <w:szCs w:val="26"/>
    </w:rPr>
  </w:style>
  <w:style w:type="character" w:customStyle="1" w:styleId="11">
    <w:name w:val="s1"/>
    <w:basedOn w:val="6"/>
    <w:qFormat/>
    <w:uiPriority w:val="0"/>
    <w:rPr>
      <w:color w:val="00A2FF"/>
    </w:rPr>
  </w:style>
  <w:style w:type="character" w:customStyle="1" w:styleId="12">
    <w:name w:val="页眉 Char"/>
    <w:basedOn w:val="6"/>
    <w:link w:val="3"/>
    <w:uiPriority w:val="0"/>
    <w:rPr>
      <w:rFonts w:asciiTheme="minorHAnsi" w:hAnsiTheme="minorHAnsi" w:eastAsiaTheme="minorEastAsia" w:cstheme="minorBidi"/>
      <w:kern w:val="2"/>
      <w:sz w:val="18"/>
      <w:szCs w:val="18"/>
    </w:rPr>
  </w:style>
  <w:style w:type="character" w:customStyle="1" w:styleId="13">
    <w:name w:val="页脚 Char"/>
    <w:basedOn w:val="6"/>
    <w:link w:val="2"/>
    <w:uiPriority w:val="0"/>
    <w:rPr>
      <w:rFonts w:asciiTheme="minorHAnsi" w:hAnsiTheme="minorHAnsi" w:eastAsiaTheme="minorEastAsia" w:cstheme="minorBidi"/>
      <w:kern w:val="2"/>
      <w:sz w:val="18"/>
      <w:szCs w:val="18"/>
    </w:rPr>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Chinese ORG</Company>
  <Pages>3</Pages>
  <Words>1944</Words>
  <Characters>2700</Characters>
  <Lines>25</Lines>
  <Paragraphs>7</Paragraphs>
  <TotalTime>7</TotalTime>
  <ScaleCrop>false</ScaleCrop>
  <LinksUpToDate>false</LinksUpToDate>
  <CharactersWithSpaces>2849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2021-07-01T07:38:00Z</dcterms:created>
  <dc:creator>Ariel</dc:creator>
  <cp:lastModifiedBy>张文涛</cp:lastModifiedBy>
  <dcterms:modified xsi:type="dcterms:W3CDTF">2023-07-27T07:55:07Z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ECC75D1A3D274E6A9682B5622180FD7C</vt:lpwstr>
  </property>
</Properties>
</file>